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bookmarkStart w:id="1" w:name="_Hlk114762505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20BC7" w:rsidRDefault="00820BC7" w:rsidP="00820B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820BC7" w:rsidRPr="005B3223" w:rsidRDefault="00820BC7" w:rsidP="00820BC7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:rsidR="00820BC7" w:rsidRPr="005B3223" w:rsidRDefault="00820BC7" w:rsidP="00820BC7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820BC7" w:rsidRPr="005B3223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20BC7" w:rsidRPr="005B3223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20BC7" w:rsidRPr="005B3223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20BC7">
        <w:rPr>
          <w:rFonts w:ascii="Times New Roman" w:hAnsi="Times New Roman"/>
          <w:b/>
          <w:bCs/>
          <w:sz w:val="28"/>
          <w:szCs w:val="28"/>
        </w:rPr>
        <w:t>ГРАФИЧЕСКИЙ ДИЗАЙН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0BC7" w:rsidRPr="005B3223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:rsidR="00820BC7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1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:rsidR="00820BC7" w:rsidRPr="007A7296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32"/>
          <w:szCs w:val="28"/>
        </w:rPr>
      </w:pPr>
    </w:p>
    <w:p w:rsidR="007A7296" w:rsidRPr="007A7296" w:rsidRDefault="00820BC7">
      <w:pPr>
        <w:pStyle w:val="11"/>
        <w:rPr>
          <w:rFonts w:asciiTheme="minorHAnsi" w:eastAsiaTheme="minorEastAsia" w:hAnsiTheme="minorHAnsi" w:cstheme="minorBidi"/>
          <w:szCs w:val="22"/>
        </w:rPr>
      </w:pPr>
      <w:r w:rsidRPr="007A7296">
        <w:rPr>
          <w:b/>
          <w:bCs/>
          <w:color w:val="000000"/>
          <w:sz w:val="36"/>
          <w:szCs w:val="32"/>
        </w:rPr>
        <w:fldChar w:fldCharType="begin"/>
      </w:r>
      <w:r w:rsidRPr="007A7296">
        <w:rPr>
          <w:b/>
          <w:bCs/>
          <w:color w:val="000000"/>
          <w:sz w:val="36"/>
          <w:szCs w:val="32"/>
        </w:rPr>
        <w:instrText xml:space="preserve"> TOC \o "1-1" \h \z \u </w:instrText>
      </w:r>
      <w:r w:rsidRPr="007A7296">
        <w:rPr>
          <w:b/>
          <w:bCs/>
          <w:color w:val="000000"/>
          <w:sz w:val="36"/>
          <w:szCs w:val="32"/>
        </w:rPr>
        <w:fldChar w:fldCharType="separate"/>
      </w:r>
      <w:hyperlink w:anchor="_Toc115110838" w:history="1">
        <w:r w:rsidR="007A7296" w:rsidRPr="007A7296">
          <w:rPr>
            <w:rStyle w:val="a9"/>
            <w:sz w:val="28"/>
            <w:lang w:bidi="ru-RU"/>
          </w:rPr>
          <w:t>1. Паспорт программы</w:t>
        </w:r>
        <w:r w:rsidR="007A7296" w:rsidRPr="007A7296">
          <w:rPr>
            <w:webHidden/>
            <w:sz w:val="28"/>
          </w:rPr>
          <w:tab/>
        </w:r>
        <w:r w:rsidR="007A7296" w:rsidRPr="007A7296">
          <w:rPr>
            <w:webHidden/>
            <w:sz w:val="28"/>
          </w:rPr>
          <w:fldChar w:fldCharType="begin"/>
        </w:r>
        <w:r w:rsidR="007A7296" w:rsidRPr="007A7296">
          <w:rPr>
            <w:webHidden/>
            <w:sz w:val="28"/>
          </w:rPr>
          <w:instrText xml:space="preserve"> PAGEREF _Toc115110838 \h </w:instrText>
        </w:r>
        <w:r w:rsidR="007A7296" w:rsidRPr="007A7296">
          <w:rPr>
            <w:webHidden/>
            <w:sz w:val="28"/>
          </w:rPr>
        </w:r>
        <w:r w:rsidR="007A7296" w:rsidRPr="007A7296">
          <w:rPr>
            <w:webHidden/>
            <w:sz w:val="28"/>
          </w:rPr>
          <w:fldChar w:fldCharType="separate"/>
        </w:r>
        <w:r w:rsidR="007A7296" w:rsidRPr="007A7296">
          <w:rPr>
            <w:webHidden/>
            <w:sz w:val="28"/>
          </w:rPr>
          <w:t>3</w:t>
        </w:r>
        <w:r w:rsidR="007A7296" w:rsidRPr="007A7296">
          <w:rPr>
            <w:webHidden/>
            <w:sz w:val="28"/>
          </w:rPr>
          <w:fldChar w:fldCharType="end"/>
        </w:r>
      </w:hyperlink>
    </w:p>
    <w:p w:rsidR="007A7296" w:rsidRPr="007A7296" w:rsidRDefault="007A7296">
      <w:pPr>
        <w:pStyle w:val="11"/>
        <w:rPr>
          <w:rFonts w:asciiTheme="minorHAnsi" w:eastAsiaTheme="minorEastAsia" w:hAnsiTheme="minorHAnsi" w:cstheme="minorBidi"/>
          <w:szCs w:val="22"/>
        </w:rPr>
      </w:pPr>
      <w:hyperlink w:anchor="_Toc115110839" w:history="1">
        <w:r w:rsidRPr="007A7296">
          <w:rPr>
            <w:rStyle w:val="a9"/>
            <w:sz w:val="28"/>
            <w:lang w:bidi="ru-RU"/>
          </w:rPr>
          <w:t>2. Содержание программы</w:t>
        </w:r>
        <w:r w:rsidRPr="007A7296">
          <w:rPr>
            <w:webHidden/>
            <w:sz w:val="28"/>
          </w:rPr>
          <w:tab/>
        </w:r>
        <w:r w:rsidRPr="007A7296">
          <w:rPr>
            <w:webHidden/>
            <w:sz w:val="28"/>
          </w:rPr>
          <w:fldChar w:fldCharType="begin"/>
        </w:r>
        <w:r w:rsidRPr="007A7296">
          <w:rPr>
            <w:webHidden/>
            <w:sz w:val="28"/>
          </w:rPr>
          <w:instrText xml:space="preserve"> PAGEREF _Toc115110839 \h </w:instrText>
        </w:r>
        <w:r w:rsidRPr="007A7296">
          <w:rPr>
            <w:webHidden/>
            <w:sz w:val="28"/>
          </w:rPr>
        </w:r>
        <w:r w:rsidRPr="007A7296">
          <w:rPr>
            <w:webHidden/>
            <w:sz w:val="28"/>
          </w:rPr>
          <w:fldChar w:fldCharType="separate"/>
        </w:r>
        <w:r w:rsidRPr="007A7296">
          <w:rPr>
            <w:webHidden/>
            <w:sz w:val="28"/>
          </w:rPr>
          <w:t>4</w:t>
        </w:r>
        <w:r w:rsidRPr="007A7296">
          <w:rPr>
            <w:webHidden/>
            <w:sz w:val="28"/>
          </w:rPr>
          <w:fldChar w:fldCharType="end"/>
        </w:r>
      </w:hyperlink>
    </w:p>
    <w:p w:rsidR="007A7296" w:rsidRPr="007A7296" w:rsidRDefault="007A7296">
      <w:pPr>
        <w:pStyle w:val="11"/>
        <w:rPr>
          <w:rFonts w:asciiTheme="minorHAnsi" w:eastAsiaTheme="minorEastAsia" w:hAnsiTheme="minorHAnsi" w:cstheme="minorBidi"/>
          <w:szCs w:val="22"/>
        </w:rPr>
      </w:pPr>
      <w:hyperlink w:anchor="_Toc115110854" w:history="1">
        <w:r w:rsidRPr="007A7296">
          <w:rPr>
            <w:rStyle w:val="a9"/>
            <w:sz w:val="28"/>
            <w:lang w:bidi="ru-RU"/>
          </w:rPr>
          <w:t>3. Инфраструктурный лист</w:t>
        </w:r>
        <w:r w:rsidRPr="007A7296">
          <w:rPr>
            <w:webHidden/>
            <w:sz w:val="28"/>
          </w:rPr>
          <w:tab/>
        </w:r>
        <w:r w:rsidRPr="007A7296">
          <w:rPr>
            <w:webHidden/>
            <w:sz w:val="28"/>
          </w:rPr>
          <w:fldChar w:fldCharType="begin"/>
        </w:r>
        <w:r w:rsidRPr="007A7296">
          <w:rPr>
            <w:webHidden/>
            <w:sz w:val="28"/>
          </w:rPr>
          <w:instrText xml:space="preserve"> PAGEREF _Toc115110854 \h </w:instrText>
        </w:r>
        <w:r w:rsidRPr="007A7296">
          <w:rPr>
            <w:webHidden/>
            <w:sz w:val="28"/>
          </w:rPr>
        </w:r>
        <w:r w:rsidRPr="007A7296">
          <w:rPr>
            <w:webHidden/>
            <w:sz w:val="28"/>
          </w:rPr>
          <w:fldChar w:fldCharType="separate"/>
        </w:r>
        <w:r w:rsidRPr="007A7296">
          <w:rPr>
            <w:webHidden/>
            <w:sz w:val="28"/>
          </w:rPr>
          <w:t>22</w:t>
        </w:r>
        <w:r w:rsidRPr="007A7296">
          <w:rPr>
            <w:webHidden/>
            <w:sz w:val="28"/>
          </w:rPr>
          <w:fldChar w:fldCharType="end"/>
        </w:r>
      </w:hyperlink>
    </w:p>
    <w:p w:rsidR="007A7296" w:rsidRPr="007A7296" w:rsidRDefault="007A7296">
      <w:pPr>
        <w:pStyle w:val="11"/>
        <w:rPr>
          <w:rFonts w:asciiTheme="minorHAnsi" w:eastAsiaTheme="minorEastAsia" w:hAnsiTheme="minorHAnsi" w:cstheme="minorBidi"/>
          <w:szCs w:val="22"/>
        </w:rPr>
      </w:pPr>
      <w:hyperlink w:anchor="_Toc115110855" w:history="1">
        <w:r w:rsidRPr="007A7296">
          <w:rPr>
            <w:rStyle w:val="a9"/>
            <w:sz w:val="28"/>
            <w:lang w:bidi="ru-RU"/>
          </w:rPr>
          <w:t>4. Приложение и дополнения</w:t>
        </w:r>
        <w:r w:rsidRPr="007A7296">
          <w:rPr>
            <w:webHidden/>
            <w:sz w:val="28"/>
          </w:rPr>
          <w:tab/>
        </w:r>
        <w:r w:rsidRPr="007A7296">
          <w:rPr>
            <w:webHidden/>
            <w:sz w:val="28"/>
          </w:rPr>
          <w:fldChar w:fldCharType="begin"/>
        </w:r>
        <w:r w:rsidRPr="007A7296">
          <w:rPr>
            <w:webHidden/>
            <w:sz w:val="28"/>
          </w:rPr>
          <w:instrText xml:space="preserve"> PAGEREF _Toc115110855 \h </w:instrText>
        </w:r>
        <w:r w:rsidRPr="007A7296">
          <w:rPr>
            <w:webHidden/>
            <w:sz w:val="28"/>
          </w:rPr>
        </w:r>
        <w:r w:rsidRPr="007A7296">
          <w:rPr>
            <w:webHidden/>
            <w:sz w:val="28"/>
          </w:rPr>
          <w:fldChar w:fldCharType="separate"/>
        </w:r>
        <w:r w:rsidRPr="007A7296">
          <w:rPr>
            <w:webHidden/>
            <w:sz w:val="28"/>
          </w:rPr>
          <w:t>22</w:t>
        </w:r>
        <w:r w:rsidRPr="007A7296">
          <w:rPr>
            <w:webHidden/>
            <w:sz w:val="28"/>
          </w:rPr>
          <w:fldChar w:fldCharType="end"/>
        </w:r>
      </w:hyperlink>
    </w:p>
    <w:p w:rsidR="00820BC7" w:rsidRPr="005B3223" w:rsidRDefault="00820BC7" w:rsidP="00820BC7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A7296">
        <w:rPr>
          <w:rFonts w:ascii="Times New Roman" w:hAnsi="Times New Roman"/>
          <w:b/>
          <w:bCs/>
          <w:color w:val="000000"/>
          <w:sz w:val="36"/>
          <w:szCs w:val="32"/>
        </w:rPr>
        <w:fldChar w:fldCharType="end"/>
      </w:r>
    </w:p>
    <w:p w:rsidR="009230C4" w:rsidRPr="00337F2B" w:rsidRDefault="00820BC7" w:rsidP="00820BC7">
      <w:pPr>
        <w:pStyle w:val="1"/>
      </w:pPr>
      <w:bookmarkStart w:id="2" w:name="_GoBack"/>
      <w:bookmarkEnd w:id="2"/>
      <w:r>
        <w:br w:type="page"/>
      </w:r>
      <w:bookmarkStart w:id="3" w:name="_Toc115110838"/>
      <w:bookmarkEnd w:id="0"/>
      <w:r w:rsidR="00337F2B" w:rsidRPr="00337F2B">
        <w:lastRenderedPageBreak/>
        <w:t xml:space="preserve">1. </w:t>
      </w:r>
      <w:r w:rsidR="009230C4" w:rsidRPr="00337F2B">
        <w:t>Паспорт программы</w:t>
      </w:r>
      <w:bookmarkEnd w:id="3"/>
    </w:p>
    <w:p w:rsidR="009230C4" w:rsidRDefault="009230C4" w:rsidP="009230C4">
      <w:pPr>
        <w:pStyle w:val="4"/>
        <w:shd w:val="clear" w:color="auto" w:fill="auto"/>
        <w:spacing w:before="0" w:after="0" w:line="280" w:lineRule="exact"/>
        <w:ind w:right="20"/>
      </w:pPr>
    </w:p>
    <w:p w:rsidR="003175FE" w:rsidRDefault="003175FE" w:rsidP="003175FE">
      <w:pPr>
        <w:pStyle w:val="4"/>
        <w:spacing w:before="0" w:after="0" w:line="280" w:lineRule="exact"/>
        <w:ind w:right="23"/>
      </w:pPr>
      <w:r>
        <w:t xml:space="preserve">Профессиональная среда: </w:t>
      </w:r>
      <w:r>
        <w:t>креативная</w:t>
      </w:r>
    </w:p>
    <w:p w:rsidR="00EB25FB" w:rsidRDefault="003175FE" w:rsidP="003175FE">
      <w:pPr>
        <w:pStyle w:val="4"/>
        <w:shd w:val="clear" w:color="auto" w:fill="auto"/>
        <w:spacing w:before="0" w:after="0" w:line="280" w:lineRule="exact"/>
        <w:ind w:right="23"/>
      </w:pPr>
      <w:r>
        <w:t xml:space="preserve">Наименование профессионального направления: </w:t>
      </w:r>
      <w:r w:rsidR="009230C4">
        <w:t>Графический дизайн</w:t>
      </w:r>
      <w:r w:rsidR="009230C4" w:rsidRPr="00714649">
        <w:t xml:space="preserve"> </w:t>
      </w:r>
    </w:p>
    <w:p w:rsidR="00F23C0F" w:rsidRDefault="00F23C0F" w:rsidP="003175FE">
      <w:pPr>
        <w:pStyle w:val="4"/>
        <w:shd w:val="clear" w:color="auto" w:fill="auto"/>
        <w:spacing w:before="0" w:after="0" w:line="280" w:lineRule="exact"/>
        <w:ind w:right="23"/>
      </w:pPr>
    </w:p>
    <w:p w:rsidR="00F23C0F" w:rsidRDefault="00F23C0F" w:rsidP="00F23C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 программы: Азизо</w:t>
      </w:r>
      <w:r w:rsidR="00BD52FA">
        <w:rPr>
          <w:rFonts w:ascii="Times New Roman" w:hAnsi="Times New Roman"/>
          <w:sz w:val="24"/>
          <w:szCs w:val="24"/>
        </w:rPr>
        <w:t xml:space="preserve">ва Л.Н., </w:t>
      </w:r>
      <w:proofErr w:type="spellStart"/>
      <w:r w:rsidR="00BD52FA">
        <w:rPr>
          <w:rFonts w:ascii="Times New Roman" w:hAnsi="Times New Roman"/>
          <w:sz w:val="24"/>
          <w:szCs w:val="24"/>
        </w:rPr>
        <w:t>к.п.н</w:t>
      </w:r>
      <w:proofErr w:type="spellEnd"/>
      <w:r w:rsidR="00BD52FA">
        <w:rPr>
          <w:rFonts w:ascii="Times New Roman" w:hAnsi="Times New Roman"/>
          <w:sz w:val="24"/>
          <w:szCs w:val="24"/>
        </w:rPr>
        <w:t>., преподаватель</w:t>
      </w:r>
    </w:p>
    <w:p w:rsidR="00F23C0F" w:rsidRDefault="00F23C0F" w:rsidP="00F23C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Контакты автора: р. Дагестан, г. Махачкала, </w:t>
      </w:r>
      <w:hyperlink r:id="rId8" w:history="1">
        <w:r w:rsidRPr="00AD528A">
          <w:rPr>
            <w:rStyle w:val="a9"/>
            <w:rFonts w:ascii="Times New Roman" w:hAnsi="Times New Roman"/>
            <w:sz w:val="24"/>
            <w:szCs w:val="24"/>
          </w:rPr>
          <w:t>liliya.azizova@</w:t>
        </w:r>
        <w:r w:rsidRPr="00AD528A">
          <w:rPr>
            <w:rStyle w:val="a9"/>
            <w:rFonts w:ascii="Times New Roman" w:hAnsi="Times New Roman"/>
            <w:sz w:val="24"/>
            <w:szCs w:val="24"/>
            <w:lang w:val="en-US"/>
          </w:rPr>
          <w:t>yandex</w:t>
        </w:r>
        <w:r w:rsidRPr="00AD528A">
          <w:rPr>
            <w:rStyle w:val="a9"/>
            <w:rFonts w:ascii="Times New Roman" w:hAnsi="Times New Roman"/>
            <w:sz w:val="24"/>
            <w:szCs w:val="24"/>
          </w:rPr>
          <w:t>.</w:t>
        </w:r>
        <w:r w:rsidRPr="00AD528A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, 8928-876-28-22</w:t>
      </w:r>
    </w:p>
    <w:p w:rsidR="00337F2B" w:rsidRPr="009D747E" w:rsidRDefault="00337F2B" w:rsidP="00337F2B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675B3">
        <w:rPr>
          <w:rFonts w:ascii="Times New Roman" w:eastAsia="Times New Roman" w:hAnsi="Times New Roman" w:cs="Times New Roman"/>
          <w:sz w:val="24"/>
          <w:szCs w:val="24"/>
        </w:rPr>
        <w:t>Площадка:</w:t>
      </w:r>
      <w:r w:rsidRPr="00C675B3">
        <w:rPr>
          <w:rFonts w:ascii="Times New Roman" w:eastAsia="Times New Roman" w:hAnsi="Times New Roman" w:cs="Times New Roman"/>
          <w:i/>
          <w:sz w:val="24"/>
          <w:szCs w:val="24"/>
        </w:rPr>
        <w:t xml:space="preserve"> ГБПОУ РД «Технический колледж имени Р.Н. </w:t>
      </w:r>
      <w:proofErr w:type="spellStart"/>
      <w:r w:rsidRPr="00C675B3">
        <w:rPr>
          <w:rFonts w:ascii="Times New Roman" w:eastAsia="Times New Roman" w:hAnsi="Times New Roman" w:cs="Times New Roman"/>
          <w:i/>
          <w:sz w:val="24"/>
          <w:szCs w:val="24"/>
        </w:rPr>
        <w:t>Ашуралиева</w:t>
      </w:r>
      <w:proofErr w:type="spellEnd"/>
      <w:r w:rsidRPr="00C675B3">
        <w:rPr>
          <w:rFonts w:ascii="Times New Roman" w:eastAsia="Times New Roman" w:hAnsi="Times New Roman" w:cs="Times New Roman"/>
          <w:i/>
          <w:sz w:val="24"/>
          <w:szCs w:val="24"/>
        </w:rPr>
        <w:t xml:space="preserve">», Республика Дагестан, г. Махачкала, пр. </w:t>
      </w:r>
      <w:proofErr w:type="spellStart"/>
      <w:r w:rsidRPr="00C675B3">
        <w:rPr>
          <w:rFonts w:ascii="Times New Roman" w:eastAsia="Times New Roman" w:hAnsi="Times New Roman" w:cs="Times New Roman"/>
          <w:i/>
          <w:sz w:val="24"/>
          <w:szCs w:val="24"/>
        </w:rPr>
        <w:t>Гамидова</w:t>
      </w:r>
      <w:proofErr w:type="spellEnd"/>
      <w:r w:rsidRPr="00C675B3">
        <w:rPr>
          <w:rFonts w:ascii="Times New Roman" w:eastAsia="Times New Roman" w:hAnsi="Times New Roman" w:cs="Times New Roman"/>
          <w:i/>
          <w:sz w:val="24"/>
          <w:szCs w:val="24"/>
        </w:rPr>
        <w:t>, Студенческий переулок, 3, корпус 2, Центр опережающей профессиональной подготовки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7"/>
        <w:gridCol w:w="1417"/>
        <w:gridCol w:w="1559"/>
        <w:gridCol w:w="1418"/>
        <w:gridCol w:w="4366"/>
      </w:tblGrid>
      <w:tr w:rsidR="00AE7B8F" w:rsidRPr="009230C4" w:rsidTr="00AE7B8F">
        <w:tc>
          <w:tcPr>
            <w:tcW w:w="1447" w:type="dxa"/>
            <w:shd w:val="clear" w:color="auto" w:fill="auto"/>
          </w:tcPr>
          <w:p w:rsidR="009230C4" w:rsidRPr="009230C4" w:rsidRDefault="009230C4" w:rsidP="009230C4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Уровень сложности</w:t>
            </w:r>
          </w:p>
        </w:tc>
        <w:tc>
          <w:tcPr>
            <w:tcW w:w="1417" w:type="dxa"/>
            <w:shd w:val="clear" w:color="auto" w:fill="auto"/>
          </w:tcPr>
          <w:p w:rsidR="009230C4" w:rsidRPr="009230C4" w:rsidRDefault="009230C4" w:rsidP="009230C4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Формат проведения</w:t>
            </w:r>
          </w:p>
        </w:tc>
        <w:tc>
          <w:tcPr>
            <w:tcW w:w="1559" w:type="dxa"/>
            <w:shd w:val="clear" w:color="auto" w:fill="auto"/>
          </w:tcPr>
          <w:p w:rsidR="009230C4" w:rsidRPr="009230C4" w:rsidRDefault="009230C4" w:rsidP="009230C4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1418" w:type="dxa"/>
            <w:shd w:val="clear" w:color="auto" w:fill="auto"/>
          </w:tcPr>
          <w:p w:rsidR="009230C4" w:rsidRPr="009230C4" w:rsidRDefault="009230C4" w:rsidP="009230C4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4366" w:type="dxa"/>
            <w:shd w:val="clear" w:color="auto" w:fill="auto"/>
          </w:tcPr>
          <w:p w:rsidR="009230C4" w:rsidRPr="009230C4" w:rsidRDefault="009230C4" w:rsidP="009230C4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Доступность для участников с ОВЗ</w:t>
            </w:r>
          </w:p>
        </w:tc>
      </w:tr>
      <w:tr w:rsidR="009230C4" w:rsidRPr="009230C4" w:rsidTr="00AE7B8F">
        <w:trPr>
          <w:trHeight w:val="4060"/>
        </w:trPr>
        <w:tc>
          <w:tcPr>
            <w:tcW w:w="1447" w:type="dxa"/>
            <w:shd w:val="clear" w:color="auto" w:fill="auto"/>
          </w:tcPr>
          <w:p w:rsidR="009230C4" w:rsidRPr="009230C4" w:rsidRDefault="009230C4" w:rsidP="009230C4">
            <w:pPr>
              <w:pStyle w:val="a5"/>
              <w:spacing w:after="0" w:line="240" w:lineRule="auto"/>
              <w:ind w:left="-25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E90FAF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базовый</w:t>
            </w:r>
          </w:p>
        </w:tc>
        <w:tc>
          <w:tcPr>
            <w:tcW w:w="1417" w:type="dxa"/>
            <w:shd w:val="clear" w:color="auto" w:fill="auto"/>
          </w:tcPr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7F78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 </w:t>
            </w:r>
            <w:r w:rsidR="009230C4" w:rsidRPr="009230C4">
              <w:rPr>
                <w:rFonts w:ascii="Times New Roman" w:hAnsi="Times New Roman"/>
                <w:sz w:val="20"/>
                <w:szCs w:val="20"/>
              </w:rPr>
              <w:t>минут</w:t>
            </w:r>
          </w:p>
        </w:tc>
        <w:tc>
          <w:tcPr>
            <w:tcW w:w="1418" w:type="dxa"/>
            <w:shd w:val="clear" w:color="auto" w:fill="auto"/>
          </w:tcPr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6-7/8-9/</w:t>
            </w: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10-11 класс</w:t>
            </w:r>
          </w:p>
          <w:p w:rsidR="009230C4" w:rsidRPr="009230C4" w:rsidRDefault="009230C4" w:rsidP="009230C4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до 15 чел.</w:t>
            </w:r>
          </w:p>
        </w:tc>
        <w:tc>
          <w:tcPr>
            <w:tcW w:w="4366" w:type="dxa"/>
            <w:shd w:val="clear" w:color="auto" w:fill="auto"/>
          </w:tcPr>
          <w:p w:rsidR="009230C4" w:rsidRPr="009230C4" w:rsidRDefault="009230C4" w:rsidP="00AE7B8F">
            <w:pPr>
              <w:pStyle w:val="a5"/>
              <w:spacing w:after="0" w:line="240" w:lineRule="auto"/>
              <w:ind w:left="54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bidi="ru-RU"/>
              </w:rPr>
            </w:pPr>
            <w:r w:rsidRPr="009230C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bidi="ru-RU"/>
              </w:rPr>
              <w:t>Допустимая нозологическая группа/группы: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37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9230C4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Общие заболевания (нарушение дыхательной системы, пищеварительной, эндокринной систем, сердечно-сосудистой системы и т.д.)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37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9230C4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Нарушение слуха: глухие,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37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  <w:r w:rsidRPr="009230C4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Нарушение слуха: слабослышащие,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3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>Нарушение опорно-двигательного аппарата (НОДА)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3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color w:val="000000"/>
                <w:sz w:val="20"/>
                <w:szCs w:val="20"/>
                <w:lang w:eastAsia="ru-RU" w:bidi="ru-RU"/>
              </w:rPr>
              <w:t>Тяжёлые нарушение речи</w:t>
            </w:r>
          </w:p>
          <w:p w:rsidR="009230C4" w:rsidRPr="009230C4" w:rsidRDefault="009230C4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Специальные условия для детей с нарушениями слуха</w:t>
            </w:r>
          </w:p>
          <w:p w:rsidR="009230C4" w:rsidRPr="009230C4" w:rsidRDefault="009230C4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и речи: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Обеспечение оборудованием для воспроизведения и усиления звука для качественной передачи на слуховые аппараты  участников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 xml:space="preserve">Обеспечить освещенность лица говорящего и фона за ним, проецирование </w:t>
            </w:r>
            <w:proofErr w:type="spellStart"/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медиафайлов</w:t>
            </w:r>
            <w:proofErr w:type="spellEnd"/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 xml:space="preserve"> на большие экраны.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Обеспечение подробных индивидуальных инструкций и вспомогательной информации в письменном виде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 xml:space="preserve">При необходимости – наличие </w:t>
            </w:r>
            <w:proofErr w:type="spellStart"/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сурдопереводчика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9230C4" w:rsidRPr="009230C4" w:rsidRDefault="009230C4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Специальные условия для детей с нарушениями</w:t>
            </w:r>
          </w:p>
          <w:p w:rsidR="009230C4" w:rsidRPr="009230C4" w:rsidRDefault="009230C4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опорно-двигательного аппарата (преимущественно -</w:t>
            </w:r>
          </w:p>
          <w:p w:rsidR="009230C4" w:rsidRPr="009230C4" w:rsidRDefault="009230C4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нижние конечности)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В организации должны быть созданы надлежащие материально-технические условия, обеспечивающие возможность для беспрепятственного доступа детей в здания и помещения организации и их пребывания и участия в мероприятии (включая пандусы, специальные лифты, санузлы, специально оборудованные учебные места с регулируемыми партами и т.д.).</w:t>
            </w:r>
          </w:p>
          <w:p w:rsidR="009230C4" w:rsidRPr="009230C4" w:rsidRDefault="009230C4" w:rsidP="00AE7B8F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 xml:space="preserve">На каждом мероприятии после 20 минут занятий рекомендовано проводить 5-минутную </w:t>
            </w:r>
            <w:proofErr w:type="spellStart"/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физкульт</w:t>
            </w:r>
            <w:proofErr w:type="spellEnd"/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-паузу с включением лечебно-коррекционных мероприятий</w:t>
            </w:r>
          </w:p>
          <w:p w:rsidR="009230C4" w:rsidRPr="00AE7B8F" w:rsidRDefault="009230C4" w:rsidP="00AE7B8F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 xml:space="preserve">Обязательным условием является соблюдение индивидуального </w:t>
            </w: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ортопедического режима, для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230C4">
              <w:rPr>
                <w:rFonts w:ascii="Times New Roman" w:hAnsi="Times New Roman"/>
                <w:bCs/>
                <w:sz w:val="20"/>
                <w:szCs w:val="20"/>
              </w:rPr>
              <w:t>каждого обучающегося с двигательной патологией</w:t>
            </w:r>
          </w:p>
          <w:p w:rsidR="00AE7B8F" w:rsidRPr="00AE7B8F" w:rsidRDefault="00AE7B8F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AE7B8F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Возможно одновременное участие детей с инвалидностью</w:t>
            </w:r>
          </w:p>
          <w:p w:rsidR="00AE7B8F" w:rsidRPr="00AE7B8F" w:rsidRDefault="00AE7B8F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7B8F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и ОВЗ и детей без инвалидности</w:t>
            </w:r>
          </w:p>
        </w:tc>
      </w:tr>
    </w:tbl>
    <w:p w:rsidR="00337F2B" w:rsidRDefault="00337F2B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</w:p>
    <w:p w:rsidR="00337F2B" w:rsidRDefault="00337F2B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</w:p>
    <w:p w:rsidR="00337F2B" w:rsidRPr="00AC5D9B" w:rsidRDefault="00337F2B" w:rsidP="00337F2B">
      <w:pPr>
        <w:pStyle w:val="1"/>
      </w:pPr>
      <w:bookmarkStart w:id="4" w:name="_Toc115110839"/>
      <w:r w:rsidRPr="00AC5D9B">
        <w:t>2. Содержание программы</w:t>
      </w:r>
      <w:bookmarkEnd w:id="4"/>
    </w:p>
    <w:p w:rsidR="00337F2B" w:rsidRDefault="00337F2B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</w:p>
    <w:p w:rsidR="004921F0" w:rsidRPr="004921F0" w:rsidRDefault="004921F0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  <w:r w:rsidRPr="004921F0"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  <w:t>Введение</w:t>
      </w:r>
    </w:p>
    <w:p w:rsidR="007B0B3E" w:rsidRDefault="007B0B3E" w:rsidP="007B0B3E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Графический дизайн — это профессиональная сфера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человеческой деятельности, которая находится на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перекрестке изобразительного искусства, общения,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психологии и других экспертных областей. Графические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дизайнеры создают способы и средства коммуникации с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помощью графических (визуальных)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элементов</w:t>
      </w:r>
      <w:proofErr w:type="gram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:и</w:t>
      </w:r>
      <w:proofErr w:type="gram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зображений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различного стиля и сложности, фотографий,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текста и шрифтов, пиктограмм, форм и размеров, цветов и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оттенков, линий и кривых, макетов страниц и т. д.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7B0B3E" w:rsidRDefault="007B0B3E" w:rsidP="007B0B3E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Графический дизайнер делает графику для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передачисообщения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тем самым делая ее функциональной.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Графический дизайн можно охарактеризовать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кактворческую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область, где таланты применяются не в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чистом искусстве, а как в искусстве созданное с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коммуникационной целью.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7B0B3E" w:rsidRDefault="007B0B3E" w:rsidP="007B0B3E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Существует несколько временных версий того, когда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зародился графический дизайн. По версии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Philip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Megg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автора книги «История графического дизайна», всё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началось с пещер Ласко, когда древний человек изобразил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 камне сцену охоты.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7B0B3E" w:rsidRDefault="007B0B3E" w:rsidP="007B0B3E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 другой версии, именно книгопечатание положило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начало графическому дизайну.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Третья версия, — самая популярная, связана с появлением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профессии графического дизайнера. В начале 20 века, в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момент зарождения промышленной революции созрела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потребность в услугах дизайнера. Именно в годы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рождения </w:t>
      </w:r>
      <w:proofErr w:type="spellStart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Coca-Cola</w:t>
      </w:r>
      <w:proofErr w:type="spellEnd"/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 США возникла потребность в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графическом рекламе, дизайне и упаковке.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3F4146" w:rsidRDefault="007B0B3E" w:rsidP="003F4146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Сегодня графический дизайн — это широкая область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применения художественных талантов в различных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формах. Например, графический дизайн включает в себя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3F4146" w:rsidRPr="007B0B3E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создание:</w:t>
      </w:r>
    </w:p>
    <w:p w:rsidR="007B0B3E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иллюстраций</w:t>
      </w:r>
      <w:r w:rsidR="007B0B3E" w:rsidRPr="003F4146">
        <w:rPr>
          <w:rFonts w:ascii="Times New Roman" w:hAnsi="Times New Roman"/>
          <w:color w:val="000000"/>
          <w:sz w:val="24"/>
          <w:szCs w:val="24"/>
          <w:lang w:bidi="ru-RU"/>
        </w:rPr>
        <w:t>;</w:t>
      </w:r>
    </w:p>
    <w:p w:rsidR="007B0B3E" w:rsidRPr="003F4146" w:rsidRDefault="007B0B3E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идентичности бренда (логотип и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айдентика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);</w:t>
      </w:r>
    </w:p>
    <w:p w:rsidR="007B0B3E" w:rsidRPr="003F4146" w:rsidRDefault="007B0B3E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пиктограмм и иконок;</w:t>
      </w:r>
    </w:p>
    <w:p w:rsidR="007B0B3E" w:rsidRPr="003F4146" w:rsidRDefault="007B0B3E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типографики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;</w:t>
      </w:r>
    </w:p>
    <w:p w:rsidR="007B0B3E" w:rsidRPr="003F4146" w:rsidRDefault="007B0B3E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пользовательских интерфейсов и их элементов;</w:t>
      </w:r>
    </w:p>
    <w:p w:rsidR="004921F0" w:rsidRPr="003F4146" w:rsidRDefault="007B0B3E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рекламных объявлений;</w:t>
      </w:r>
    </w:p>
    <w:p w:rsidR="003F4146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графических объектов для анимированных видеороликов и мультфильмов;</w:t>
      </w:r>
    </w:p>
    <w:p w:rsidR="003F4146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больших печатных изображений, такие как плакаты и рекламные щиты;</w:t>
      </w:r>
    </w:p>
    <w:p w:rsidR="003F4146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обработку графики;</w:t>
      </w:r>
    </w:p>
    <w:p w:rsidR="003F4146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инфографику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;</w:t>
      </w:r>
    </w:p>
    <w:p w:rsidR="003F4146" w:rsidRPr="003F4146" w:rsidRDefault="003F4146" w:rsidP="003F4146">
      <w:pPr>
        <w:pStyle w:val="a5"/>
        <w:numPr>
          <w:ilvl w:val="0"/>
          <w:numId w:val="10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lastRenderedPageBreak/>
        <w:t>разработку упаковки и т.д.</w:t>
      </w:r>
    </w:p>
    <w:p w:rsidR="003F4146" w:rsidRDefault="003F4146" w:rsidP="003F4146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Графический дизайнер - человек, который занимается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созданием визуальных образов на заказ. От него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требуется: разрабатывать логотип и узнаваемую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символику, фирменный шрифт и цветовую гамму (и т.д.), которые бы соответствовали концепции и духу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компании-заказчика. В общем все, что позволяет узнать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бренд с первого взгляда. Деятельность эта сочетает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творчество и холодную прагматику.</w:t>
      </w:r>
    </w:p>
    <w:p w:rsidR="003F4146" w:rsidRDefault="003F4146" w:rsidP="003F4146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Без цепляющего дизайна в наше время невозможно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выдержать конкуренцию на рынке, а хороший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графический проект может обеспечить быструю раскрутку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молодого бизнеса через качественный, запоминающийся,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создающий ощущение надежности образ. Совершенно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любая организация нуждается в отличительных чертах и в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регулярном обновлении, или переосмыслении своего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образа в соответствии с изменениями тенденций и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эстетических кодов в обществе. По этим причинам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профессия графического дизайнера чрезвычайно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необходима и востребована сегодня.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3F4146" w:rsidRDefault="003F4146" w:rsidP="003F4146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Для работы графическим дизайнером необходимо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обладать: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3F4146" w:rsidRDefault="003F4146" w:rsidP="003F4146">
      <w:pPr>
        <w:pStyle w:val="a5"/>
        <w:numPr>
          <w:ilvl w:val="0"/>
          <w:numId w:val="11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Базовыми художественными навыками. </w:t>
      </w:r>
    </w:p>
    <w:p w:rsidR="003F4146" w:rsidRPr="003F4146" w:rsidRDefault="003F4146" w:rsidP="00322D1B">
      <w:pPr>
        <w:pStyle w:val="a5"/>
        <w:numPr>
          <w:ilvl w:val="0"/>
          <w:numId w:val="11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Знанием теории и истории графического дизайна. </w:t>
      </w:r>
    </w:p>
    <w:p w:rsidR="003F4146" w:rsidRPr="003F4146" w:rsidRDefault="003F4146" w:rsidP="003F4146">
      <w:pPr>
        <w:pStyle w:val="a5"/>
        <w:numPr>
          <w:ilvl w:val="0"/>
          <w:numId w:val="11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proofErr w:type="gram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Азами работы с графическими редакторами (например:</w:t>
      </w:r>
      <w:proofErr w:type="gram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proofErr w:type="spellStart"/>
      <w:proofErr w:type="gram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Adobe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Illustrator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,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Adobe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InDesign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,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Adobe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Photoshop</w:t>
      </w:r>
      <w:proofErr w:type="spell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>).</w:t>
      </w:r>
      <w:proofErr w:type="gramEnd"/>
      <w:r w:rsidRPr="003F4146">
        <w:rPr>
          <w:rFonts w:ascii="Times New Roman" w:hAnsi="Times New Roman"/>
          <w:color w:val="000000"/>
          <w:sz w:val="24"/>
          <w:szCs w:val="24"/>
          <w:lang w:bidi="ru-RU"/>
        </w:rPr>
        <w:t xml:space="preserve"> Впрочем, чем лучше они освоены, тем лучше для профессионального роста.</w:t>
      </w:r>
    </w:p>
    <w:p w:rsidR="003F4146" w:rsidRDefault="003F4146" w:rsidP="003F4146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Сегодня вся работа перенесена на электронные носители,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поэтому ограничивать себя карандашом и листом -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опасная идея. Сложность заключается только в том, что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для успешной работы требуется комбинация из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художественных навыков, владения графическими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редакторами и наличия фантазии. Но все можно развить,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F4146">
        <w:rPr>
          <w:rFonts w:ascii="Times New Roman" w:hAnsi="Times New Roman" w:cs="Times New Roman"/>
          <w:color w:val="000000"/>
          <w:sz w:val="24"/>
          <w:szCs w:val="24"/>
          <w:lang w:bidi="ru-RU"/>
        </w:rPr>
        <w:t>главное - наличие интереса!</w:t>
      </w:r>
    </w:p>
    <w:p w:rsidR="003F4146" w:rsidRDefault="003F4146" w:rsidP="007B0B3E">
      <w:pPr>
        <w:spacing w:after="0" w:line="298" w:lineRule="exact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</w:p>
    <w:p w:rsidR="00A773A6" w:rsidRPr="00A773A6" w:rsidRDefault="00A773A6" w:rsidP="00A773A6">
      <w:pPr>
        <w:spacing w:after="0" w:line="298" w:lineRule="exact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  <w:r w:rsidRPr="00A773A6"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  <w:t>Постановка задачи</w:t>
      </w:r>
    </w:p>
    <w:p w:rsidR="0097354C" w:rsidRDefault="0097354C" w:rsidP="0097354C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рамках данной пробы, предлагается разработать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паттерн. Паттерн является важным элементом фирменного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стиля компании и может использоваться как фоновое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изображение или как главный декоративный элемент,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привлекающий к себе внимание. Дизайн фирменного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стиля — это визуальная «персона» компании, которая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помогает достигнуть основных целей в бизнесе (за счет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брендинга</w:t>
      </w:r>
      <w:proofErr w:type="spellEnd"/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 товарных знаков). Почему важно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97354C">
        <w:rPr>
          <w:rFonts w:ascii="Times New Roman" w:hAnsi="Times New Roman" w:cs="Times New Roman"/>
          <w:color w:val="000000"/>
          <w:sz w:val="24"/>
          <w:szCs w:val="24"/>
          <w:lang w:bidi="ru-RU"/>
        </w:rPr>
        <w:t>использовать паттерн в фирменном стиле: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97354C" w:rsidRPr="0097354C" w:rsidRDefault="0097354C" w:rsidP="0097354C">
      <w:pPr>
        <w:pStyle w:val="a5"/>
        <w:numPr>
          <w:ilvl w:val="0"/>
          <w:numId w:val="12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color w:val="000000"/>
          <w:sz w:val="24"/>
          <w:szCs w:val="24"/>
          <w:lang w:bidi="ru-RU"/>
        </w:rPr>
        <w:t xml:space="preserve">Использование паттерна добавляет дороговизну бренду. </w:t>
      </w:r>
    </w:p>
    <w:p w:rsidR="0097354C" w:rsidRPr="0097354C" w:rsidRDefault="0097354C" w:rsidP="0097354C">
      <w:pPr>
        <w:pStyle w:val="a5"/>
        <w:numPr>
          <w:ilvl w:val="0"/>
          <w:numId w:val="12"/>
        </w:numPr>
        <w:spacing w:after="0" w:line="298" w:lineRule="exact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color w:val="000000"/>
          <w:sz w:val="24"/>
          <w:szCs w:val="24"/>
          <w:lang w:bidi="ru-RU"/>
        </w:rPr>
        <w:t>Оригинальный узор формирует уникальность и повышает узнаваемость компании.</w:t>
      </w:r>
    </w:p>
    <w:p w:rsidR="0097354C" w:rsidRPr="0097354C" w:rsidRDefault="0097354C" w:rsidP="0097354C">
      <w:pPr>
        <w:pStyle w:val="a5"/>
        <w:numPr>
          <w:ilvl w:val="0"/>
          <w:numId w:val="12"/>
        </w:numPr>
        <w:spacing w:after="0" w:line="298" w:lineRule="exact"/>
        <w:jc w:val="both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color w:val="000000"/>
          <w:sz w:val="24"/>
          <w:szCs w:val="24"/>
          <w:lang w:bidi="ru-RU"/>
        </w:rPr>
        <w:t>Паттерн помогает донести до потребителя ценности и суть деятельности бренда.</w:t>
      </w:r>
      <w:r w:rsidRPr="0097354C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 </w:t>
      </w:r>
    </w:p>
    <w:p w:rsidR="0097354C" w:rsidRPr="0097354C" w:rsidRDefault="0097354C" w:rsidP="0097354C">
      <w:pPr>
        <w:spacing w:after="0" w:line="298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Для создания паттерна необходимо выполнить ряд действий:</w:t>
      </w:r>
    </w:p>
    <w:p w:rsidR="0097354C" w:rsidRPr="0097354C" w:rsidRDefault="0097354C" w:rsidP="0097354C">
      <w:pPr>
        <w:pStyle w:val="a5"/>
        <w:numPr>
          <w:ilvl w:val="0"/>
          <w:numId w:val="13"/>
        </w:numPr>
        <w:spacing w:after="0" w:line="298" w:lineRule="exact"/>
        <w:jc w:val="both"/>
        <w:rPr>
          <w:rFonts w:ascii="Times New Roman" w:hAnsi="Times New Roman"/>
          <w:bCs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Включить персональный компьютер.</w:t>
      </w:r>
    </w:p>
    <w:p w:rsidR="0097354C" w:rsidRPr="0097354C" w:rsidRDefault="0097354C" w:rsidP="0097354C">
      <w:pPr>
        <w:pStyle w:val="a5"/>
        <w:numPr>
          <w:ilvl w:val="0"/>
          <w:numId w:val="13"/>
        </w:numPr>
        <w:spacing w:after="0" w:line="298" w:lineRule="exact"/>
        <w:jc w:val="both"/>
        <w:rPr>
          <w:rFonts w:ascii="Times New Roman" w:hAnsi="Times New Roman"/>
          <w:bCs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Запустить программное обеспечение «</w:t>
      </w:r>
      <w:proofErr w:type="spellStart"/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Adobe</w:t>
      </w:r>
      <w:proofErr w:type="spellEnd"/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 </w:t>
      </w:r>
      <w:proofErr w:type="spellStart"/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Illustrator</w:t>
      </w:r>
      <w:proofErr w:type="spellEnd"/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»</w:t>
      </w:r>
    </w:p>
    <w:p w:rsidR="009312C7" w:rsidRPr="0097354C" w:rsidRDefault="0097354C" w:rsidP="0097354C">
      <w:pPr>
        <w:pStyle w:val="a5"/>
        <w:numPr>
          <w:ilvl w:val="0"/>
          <w:numId w:val="13"/>
        </w:numPr>
        <w:spacing w:after="0" w:line="298" w:lineRule="exact"/>
        <w:jc w:val="both"/>
        <w:rPr>
          <w:rFonts w:ascii="Times New Roman" w:hAnsi="Times New Roman"/>
          <w:bCs/>
          <w:color w:val="000000"/>
          <w:sz w:val="24"/>
          <w:szCs w:val="24"/>
          <w:lang w:bidi="ru-RU"/>
        </w:rPr>
      </w:pPr>
      <w:r w:rsidRPr="0097354C">
        <w:rPr>
          <w:rFonts w:ascii="Times New Roman" w:hAnsi="Times New Roman"/>
          <w:bCs/>
          <w:color w:val="000000"/>
          <w:sz w:val="24"/>
          <w:szCs w:val="24"/>
          <w:lang w:bidi="ru-RU"/>
        </w:rPr>
        <w:t>Четко выполнять действия, указанные в распечатанной инструкции</w:t>
      </w:r>
    </w:p>
    <w:p w:rsidR="0097354C" w:rsidRDefault="0097354C" w:rsidP="0097354C">
      <w:pPr>
        <w:spacing w:after="0" w:line="298" w:lineRule="exact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D64FC2" w:rsidRPr="00A773A6" w:rsidRDefault="00D64FC2" w:rsidP="00A773A6">
      <w:pPr>
        <w:spacing w:after="0" w:line="293" w:lineRule="exact"/>
        <w:ind w:left="709" w:right="34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A773A6">
        <w:rPr>
          <w:rFonts w:ascii="Times New Roman" w:hAnsi="Times New Roman" w:cs="Times New Roman"/>
          <w:b/>
          <w:bCs/>
          <w:sz w:val="28"/>
          <w:szCs w:val="24"/>
        </w:rPr>
        <w:t>Выполнение задания</w:t>
      </w:r>
    </w:p>
    <w:p w:rsidR="003E19B5" w:rsidRDefault="003E19B5" w:rsidP="00A773A6">
      <w:pPr>
        <w:pStyle w:val="a4"/>
        <w:shd w:val="clear" w:color="auto" w:fill="auto"/>
        <w:spacing w:line="240" w:lineRule="exact"/>
        <w:ind w:left="709"/>
        <w:jc w:val="both"/>
        <w:rPr>
          <w:b/>
          <w:sz w:val="24"/>
          <w:szCs w:val="24"/>
        </w:rPr>
      </w:pPr>
    </w:p>
    <w:p w:rsidR="00C01AF4" w:rsidRPr="00C01AF4" w:rsidRDefault="00C01AF4" w:rsidP="00C01AF4">
      <w:pPr>
        <w:spacing w:after="0" w:line="412" w:lineRule="auto"/>
        <w:ind w:right="1856" w:firstLine="3205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Инструкция для 6-9 классов </w:t>
      </w: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Рисование тюльпана </w:t>
      </w:r>
    </w:p>
    <w:p w:rsidR="00C01AF4" w:rsidRPr="00C01AF4" w:rsidRDefault="00C01AF4" w:rsidP="00C01AF4">
      <w:pPr>
        <w:spacing w:after="0" w:line="259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Шаг 1. 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Эллип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(L) нарисуйте маленький круг. 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Direct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Selection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/Прямое выделение (A) потяните верхнюю точку вверх. Вы можете оставить ее округлой, а можете заострить при помощи инструмента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Convert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Anchor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Point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/Преобразовать опорную точку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Теперь 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Selection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/Выделение (V) сплющите немного фигуру. Это будет базовый лепесток тюльпана. </w:t>
      </w:r>
    </w:p>
    <w:p w:rsidR="00C01AF4" w:rsidRPr="00C01AF4" w:rsidRDefault="00C01AF4" w:rsidP="00C01AF4">
      <w:pPr>
        <w:spacing w:after="0" w:line="259" w:lineRule="auto"/>
        <w:ind w:left="-1" w:right="353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F53548C" wp14:editId="5ADF2FF0">
            <wp:extent cx="3657600" cy="1600835"/>
            <wp:effectExtent l="0" t="0" r="0" b="0"/>
            <wp:docPr id="125" name="Picture 1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5" w:name="_Toc115110840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2</w:t>
      </w:r>
      <w:bookmarkEnd w:id="5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Копируйте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Control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-C) и вставьте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Control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-V) дважды лепесток. Инструментом 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Rotate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/Поворот поверните копии лепестка на 20 и на -20 соответственно. Выделите все три лепестка и нажмите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Unite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/Объединить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Pathfinder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/Обработка контура. 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Delete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Anchor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Point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/Удалить опорную точку (-) удалите нижние точки, находящиеся не по центру тюльпана. </w:t>
      </w:r>
    </w:p>
    <w:p w:rsidR="00C01AF4" w:rsidRPr="00C01AF4" w:rsidRDefault="00C01AF4" w:rsidP="00C01AF4">
      <w:pPr>
        <w:spacing w:after="0" w:line="259" w:lineRule="auto"/>
        <w:ind w:left="-1" w:right="425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F3EE30E" wp14:editId="6A9953E5">
            <wp:extent cx="3199511" cy="1595120"/>
            <wp:effectExtent l="0" t="0" r="0" b="0"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99511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6" w:name="_Toc115110841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3</w:t>
      </w:r>
      <w:bookmarkEnd w:id="6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Для стебля и листьев, необходимо следовать процедуре, начиная с Шага 1: Нарисуйте круг, потяните левую точку влево и оставьте так или заострите угол. Стебель нарисуйте при помощи инструмента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Rectangle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/Прямоугольник (M). Поместите его под головку тюльпана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Layers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/Слои. Скопируйте и вставьте листья Сгруппируйте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Control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-G) компоненты вашего тюльпана.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73460CB" wp14:editId="4F72151A">
            <wp:extent cx="1261110" cy="1561846"/>
            <wp:effectExtent l="0" t="0" r="0" b="0"/>
            <wp:docPr id="129" name="Picture 1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56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2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7" w:name="_Toc115110842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Рисование маргаритки</w:t>
      </w:r>
      <w:bookmarkEnd w:id="7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1</w:t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Polygon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/Многоугольник нарисуйте фигуру с восемью сторонами. Выделите фигуру и в меню выберите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Effect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Distort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Transform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Pucker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Bloat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Эффект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&gt;И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сказить и Трансформировать&gt;Втягивание и раздувание. Настройте как показано ниже на рисунке. 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6A0599D" wp14:editId="309ACDB4">
            <wp:extent cx="2069465" cy="3123565"/>
            <wp:effectExtent l="0" t="0" r="0" b="0"/>
            <wp:docPr id="213" name="Picture 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8" w:name="_Toc115110843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2</w:t>
      </w:r>
      <w:bookmarkEnd w:id="8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Выберите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Expand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/Разобрать в меню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Object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/Объект. 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/Эллипс нарисуйте кружочек-сердцевину маргаритки.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DD23AEC" wp14:editId="452B42FB">
            <wp:extent cx="1726565" cy="1720342"/>
            <wp:effectExtent l="0" t="0" r="0" b="0"/>
            <wp:docPr id="215" name="Picture 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6565" cy="172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9" w:name="_Toc115110844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3</w:t>
      </w:r>
      <w:bookmarkEnd w:id="9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Для создания стебля нарисуйте длинный и тонкий прямоугольник. В меню выберите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Effect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Warp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Flag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/Эффект&gt;Деформация&gt;Флаг. Настройте как показано ниже, затем нажмите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Expand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/Разобрать в меню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Object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/Объект. Поместите стебель под цветок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Layers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/Слои. </w:t>
      </w:r>
    </w:p>
    <w:p w:rsidR="00C01AF4" w:rsidRPr="00C01AF4" w:rsidRDefault="00C01AF4" w:rsidP="00C01AF4">
      <w:pPr>
        <w:spacing w:after="0" w:line="259" w:lineRule="auto"/>
        <w:ind w:left="-1" w:right="488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27B56975" wp14:editId="759B71E9">
            <wp:extent cx="2793365" cy="4081780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93365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Дополнительные цветы для создания паттерна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0" w:name="_Toc115110845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1</w:t>
      </w:r>
      <w:bookmarkEnd w:id="10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Рисуем ромашку. Делаем то же, что и при создании маргаритки, только на этот раз многоугольник будет иметь 20 сторон. Еще раз, применяем эффект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Pucker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Bloat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/Втягивание и раздувание. Настраиваем как показано ниже.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Затем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Expand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/Разбираем фигуру и рисуем для нее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сердцевинку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676DF1A0" wp14:editId="7FDB7C3C">
            <wp:extent cx="1991106" cy="3765551"/>
            <wp:effectExtent l="0" t="0" r="0" b="0"/>
            <wp:docPr id="301" name="Picture 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30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91106" cy="376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1" w:name="_Toc115110846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2</w:t>
      </w:r>
      <w:bookmarkEnd w:id="11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2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Для следующего цветка мы создадим кисть. Нарисуйте маленький круг инструментом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/Эллипс. Выделите его и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Brushes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/Кисти выберите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New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Brush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/Новая кисть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Scatter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Brush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/Дискретная кисть. Оставьте параметры как показано ниже. </w:t>
      </w:r>
    </w:p>
    <w:p w:rsidR="00C01AF4" w:rsidRPr="00C01AF4" w:rsidRDefault="00C01AF4" w:rsidP="00C01AF4">
      <w:pPr>
        <w:spacing w:after="0" w:line="259" w:lineRule="auto"/>
        <w:ind w:left="-1" w:right="323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23A0654" wp14:editId="27119A29">
            <wp:extent cx="3853053" cy="2510790"/>
            <wp:effectExtent l="0" t="0" r="0" b="0"/>
            <wp:docPr id="303" name="Picture 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Picture 30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53053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8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2" w:name="_Toc115110847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3</w:t>
      </w:r>
      <w:bookmarkEnd w:id="12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Нарисуйте круг и укажите ему обводку новой кистью. (Выделите круг, затем выделите кисть в панели кистей).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Expand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/Разберите цветок и удалите лишние элементы, если это необходимо. </w:t>
      </w:r>
    </w:p>
    <w:p w:rsidR="00C01AF4" w:rsidRPr="00C01AF4" w:rsidRDefault="00C01AF4" w:rsidP="00C01AF4">
      <w:pPr>
        <w:spacing w:after="0" w:line="259" w:lineRule="auto"/>
        <w:ind w:left="-1" w:right="419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953E1F8" wp14:editId="5210E772">
            <wp:extent cx="3235325" cy="1187450"/>
            <wp:effectExtent l="0" t="0" r="0" b="0"/>
            <wp:docPr id="369" name="Picture 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Picture 36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3" w:name="_Toc115110848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Шаг 4</w:t>
      </w:r>
      <w:bookmarkEnd w:id="13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Еще один легкий цветок для общей композиции. Нарисуйте круг и примените к нему эффект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Pucker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Bloat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/Втягивание и раздувание. Настройте как показано ниже. </w:t>
      </w:r>
    </w:p>
    <w:p w:rsidR="00C01AF4" w:rsidRPr="00C01AF4" w:rsidRDefault="00C01AF4" w:rsidP="00C01AF4">
      <w:pPr>
        <w:spacing w:after="0" w:line="259" w:lineRule="auto"/>
        <w:ind w:left="-1" w:right="319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D8BE005" wp14:editId="2A1E1754">
            <wp:extent cx="3874389" cy="1136650"/>
            <wp:effectExtent l="0" t="0" r="0" b="0"/>
            <wp:docPr id="371" name="Picture 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Picture 3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74389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4" w:name="_Toc115110849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5</w:t>
      </w:r>
      <w:bookmarkEnd w:id="14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Последний цветок из многоугольника с шестью сторонами и уже знакомого эффекта, настроенного как показано ниже.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F71C090" wp14:editId="29F5465B">
            <wp:extent cx="1951609" cy="1547495"/>
            <wp:effectExtent l="0" t="0" r="0" b="0"/>
            <wp:docPr id="373" name="Picture 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Picture 37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51609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2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5" w:name="_Toc115110850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6</w:t>
      </w:r>
      <w:bookmarkEnd w:id="15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tabs>
          <w:tab w:val="center" w:pos="1636"/>
          <w:tab w:val="center" w:pos="2596"/>
          <w:tab w:val="center" w:pos="3894"/>
          <w:tab w:val="center" w:pos="5148"/>
          <w:tab w:val="center" w:pos="6315"/>
          <w:tab w:val="center" w:pos="7739"/>
          <w:tab w:val="right" w:pos="9361"/>
        </w:tabs>
        <w:spacing w:after="0" w:line="286" w:lineRule="auto"/>
        <w:ind w:left="-15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Копируйте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и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вставьте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цветок,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укажите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копии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контрастный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цвет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(розовый).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Scale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/Масштабируйте копию цветка и разместите поверх оригинала.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Нарисуйте сердцевину и сгруппируйте все элементы цветка.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198D611" wp14:editId="1F592F2E">
            <wp:extent cx="1951736" cy="2790825"/>
            <wp:effectExtent l="0" t="0" r="0" b="0"/>
            <wp:docPr id="375" name="Picture 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Picture 37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51736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4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spacing w:after="0" w:line="259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Собираем паттерн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6" w:name="_Toc115110851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1</w:t>
      </w:r>
      <w:bookmarkEnd w:id="16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Соберите элементы узора вместе. (Дублируйте элементы, меняйте цвета, размеры и угол наклона, чтобы паттерн получился красочным). Добавьте в пустые места небольшие цветочки и кружочки.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3B73CBDB" wp14:editId="646069B9">
            <wp:extent cx="1372870" cy="2585466"/>
            <wp:effectExtent l="0" t="0" r="0" b="0"/>
            <wp:docPr id="462" name="Picture 4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Picture 46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258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6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7" w:name="_Toc115110852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2</w:t>
      </w:r>
      <w:bookmarkEnd w:id="17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Выделите все элементы вашего паттерна и нажмите кнопку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Make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New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/Создать новый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Pattern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Options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/Настройки узора. Заполните пустые места, если они есть. Нажмите </w:t>
      </w:r>
      <w:proofErr w:type="spellStart"/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Done</w:t>
      </w:r>
      <w:proofErr w:type="spellEnd"/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когда вы будете удовлетворены тем, что видите. Вы увидите, что узор сохранен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Swatches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/Образцы. Вы можете вернуться к его редактированию, когда угодно, кликнув по нему дважды. </w:t>
      </w:r>
    </w:p>
    <w:p w:rsidR="00C01AF4" w:rsidRPr="00C01AF4" w:rsidRDefault="00C01AF4" w:rsidP="00C01AF4">
      <w:pPr>
        <w:spacing w:after="0" w:line="259" w:lineRule="auto"/>
        <w:ind w:left="-1" w:right="4975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1C4BDE4" wp14:editId="53B5ABF1">
            <wp:extent cx="2745105" cy="2731643"/>
            <wp:effectExtent l="0" t="0" r="0" b="0"/>
            <wp:docPr id="464" name="Picture 4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Picture 46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45105" cy="273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keepNext/>
        <w:keepLines/>
        <w:spacing w:after="0" w:line="259" w:lineRule="auto"/>
        <w:ind w:left="-5" w:hanging="10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18" w:name="_Toc115110853"/>
      <w:r w:rsidRPr="00C01AF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Шаг 3</w:t>
      </w:r>
      <w:bookmarkEnd w:id="18"/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 можете при помощи инструмента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Zoom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/Масштаб (Z)  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посмотреть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как ваш паттерн смотрится «издалека». Можете попробовать другие значения параметра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Tile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Type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/Тип плитка чтобы сделать паттерн интереснее. </w:t>
      </w:r>
    </w:p>
    <w:p w:rsidR="00C01AF4" w:rsidRPr="00C01AF4" w:rsidRDefault="00C01AF4" w:rsidP="00C01AF4">
      <w:pPr>
        <w:spacing w:after="0" w:line="259" w:lineRule="auto"/>
        <w:ind w:left="-1" w:right="29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7B922DC4" wp14:editId="31F2A3A7">
            <wp:extent cx="5716271" cy="4179570"/>
            <wp:effectExtent l="0" t="0" r="0" b="0"/>
            <wp:docPr id="482" name="Picture 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Picture 48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16271" cy="417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9">
        <w:r w:rsidRPr="00C01AF4">
          <w:rPr>
            <w:rFonts w:ascii="Times New Roman" w:eastAsia="Verdana" w:hAnsi="Times New Roman" w:cs="Times New Roman"/>
            <w:color w:val="1E1E1E"/>
            <w:sz w:val="24"/>
            <w:szCs w:val="24"/>
          </w:rPr>
          <w:t xml:space="preserve"> </w:t>
        </w:r>
      </w:hyperlink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86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P.S. Основываясь на данную инструкцию попробуйте создать собственный паттерн. 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 </w:t>
      </w:r>
      <w:r w:rsidRPr="00C01AF4">
        <w:rPr>
          <w:rFonts w:ascii="Times New Roman" w:eastAsia="Arial" w:hAnsi="Times New Roman" w:cs="Times New Roman"/>
          <w:i/>
          <w:color w:val="000000"/>
          <w:sz w:val="24"/>
          <w:szCs w:val="24"/>
        </w:rPr>
        <w:tab/>
        <w:t xml:space="preserve"> Инструкция для 10-11 классов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Откройте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Adobe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Illustrator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создайте документ размером 600 х 600 пикселей. </w:t>
      </w:r>
    </w:p>
    <w:p w:rsidR="00C01AF4" w:rsidRPr="00C01AF4" w:rsidRDefault="00C01AF4" w:rsidP="00C01AF4">
      <w:pPr>
        <w:spacing w:after="0" w:line="259" w:lineRule="auto"/>
        <w:ind w:left="-1" w:right="434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47D036D" wp14:editId="0AF94A90">
            <wp:extent cx="3143123" cy="2653030"/>
            <wp:effectExtent l="0" t="0" r="0" b="0"/>
            <wp:docPr id="531" name="Picture 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Picture 531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43123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Выберите инструмент Прямоугольник/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Rectangle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(M) и удерживая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Shift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квадрат по размеру холста. Укажите ему заливку голубого небесного цвета и отсутствие обводки.  </w:t>
      </w:r>
    </w:p>
    <w:p w:rsidR="00C01AF4" w:rsidRPr="00C01AF4" w:rsidRDefault="00C01AF4" w:rsidP="00C01AF4">
      <w:pPr>
        <w:spacing w:after="0" w:line="259" w:lineRule="auto"/>
        <w:ind w:left="-1" w:right="433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18AE2140" wp14:editId="6B3E4ACC">
            <wp:extent cx="3152140" cy="2468245"/>
            <wp:effectExtent l="0" t="0" r="0" b="0"/>
            <wp:docPr id="533" name="Picture 5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Picture 53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246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Рисуем облака на нашем небе. Выберите инструмент Эллипс/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(L), укажите в качестве основного цвета - белый и из кругов и овалов составьте облака. Например, как на картинке ниже.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FC856F0" wp14:editId="53BC2581">
            <wp:extent cx="2257425" cy="2261235"/>
            <wp:effectExtent l="0" t="0" r="0" b="0"/>
            <wp:docPr id="535" name="Picture 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" name="Picture 53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26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Выделите овалы составляющие одно облако и в палитре Обработка контуров/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Pathfinder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нажмите на кнопочку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бъединить/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Unite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Повторите процедуру со всеми облаками. </w:t>
      </w:r>
    </w:p>
    <w:p w:rsidR="00C01AF4" w:rsidRPr="00C01AF4" w:rsidRDefault="00C01AF4" w:rsidP="00C01AF4">
      <w:pPr>
        <w:spacing w:after="0" w:line="259" w:lineRule="auto"/>
        <w:ind w:left="-1" w:right="44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3F7AA6A" wp14:editId="7F519B91">
            <wp:extent cx="5619750" cy="3143250"/>
            <wp:effectExtent l="0" t="0" r="0" b="0"/>
            <wp:docPr id="577" name="Picture 5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Picture 577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Инструментом Эллипс/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овал красного цвета. В палитре Прозрачность/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Transparency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укажите ему Непрозрачность/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Opacity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70%. </w:t>
      </w:r>
    </w:p>
    <w:p w:rsidR="00C01AF4" w:rsidRPr="00C01AF4" w:rsidRDefault="00C01AF4" w:rsidP="00C01AF4">
      <w:pPr>
        <w:spacing w:after="0" w:line="259" w:lineRule="auto"/>
        <w:ind w:left="-1" w:right="242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8C9FBA3" wp14:editId="77C7A70E">
            <wp:extent cx="4362197" cy="2447290"/>
            <wp:effectExtent l="0" t="0" r="0" b="0"/>
            <wp:docPr id="579" name="Picture 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Picture 57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62197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Выберите инструмент Перо/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Pen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(P) и нарисуйте белые блики в левой верхней и нижней правой частях шара. Должно получиться примерно как на картинке ниже. Укажите бликам непрозрачность в 60%. </w:t>
      </w:r>
    </w:p>
    <w:p w:rsidR="00C01AF4" w:rsidRPr="00C01AF4" w:rsidRDefault="00C01AF4" w:rsidP="00C01AF4">
      <w:pPr>
        <w:spacing w:after="0" w:line="259" w:lineRule="auto"/>
        <w:ind w:left="-1" w:right="383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160B441" wp14:editId="35EFF84E">
            <wp:extent cx="3466720" cy="2738120"/>
            <wp:effectExtent l="0" t="0" r="0" b="0"/>
            <wp:docPr id="614" name="Picture 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Picture 614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6672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Инструментом Эллипс/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на шаре белый овал как показано ниже. </w:t>
      </w:r>
    </w:p>
    <w:p w:rsidR="00C01AF4" w:rsidRPr="00C01AF4" w:rsidRDefault="00C01AF4" w:rsidP="00C01AF4">
      <w:pPr>
        <w:spacing w:after="0" w:line="259" w:lineRule="auto"/>
        <w:ind w:left="-1" w:right="392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215A83E" wp14:editId="23E43F8C">
            <wp:extent cx="3409315" cy="2658110"/>
            <wp:effectExtent l="0" t="0" r="0" b="0"/>
            <wp:docPr id="616" name="Picture 6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Picture 61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Нарисуйте еще один белый овал поменьше внутри большого овала. </w:t>
      </w:r>
    </w:p>
    <w:p w:rsidR="00C01AF4" w:rsidRPr="00C01AF4" w:rsidRDefault="00C01AF4" w:rsidP="00C01AF4">
      <w:pPr>
        <w:spacing w:after="0" w:line="259" w:lineRule="auto"/>
        <w:ind w:left="-1" w:right="379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6669C5A" wp14:editId="2988EEE8">
            <wp:extent cx="3495422" cy="2891155"/>
            <wp:effectExtent l="0" t="0" r="0" b="0"/>
            <wp:docPr id="618" name="Picture 6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Picture 618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495422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Укажите большому овалу непрозрачность в 0%.</w:t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ind w:left="-1" w:right="329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541F554" wp14:editId="4E6D5016">
            <wp:extent cx="3808730" cy="1865630"/>
            <wp:effectExtent l="0" t="0" r="0" b="0"/>
            <wp:docPr id="672" name="Picture 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Picture 67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08730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5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Теперь дважды кликните по инструменту Переход/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Blend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Укажите ему параметры как указано на картинке ниже. </w:t>
      </w:r>
    </w:p>
    <w:p w:rsidR="00C01AF4" w:rsidRPr="00C01AF4" w:rsidRDefault="00C01AF4" w:rsidP="00C01AF4">
      <w:pPr>
        <w:spacing w:after="0" w:line="259" w:lineRule="auto"/>
        <w:ind w:left="-1" w:right="307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2A63B26" wp14:editId="4E3814DE">
            <wp:extent cx="3952622" cy="2338070"/>
            <wp:effectExtent l="0" t="0" r="0" b="0"/>
            <wp:docPr id="674" name="Picture 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Picture 674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952622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7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Выделите оба белых овала и нажмите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Ctrl+Alt+B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Com+Alt+B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Imac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) . Таким 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образом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 создаете переход в 25 указанных выше шагов между маленьким овалом и большим прозрачным. </w:t>
      </w:r>
    </w:p>
    <w:p w:rsidR="00C01AF4" w:rsidRPr="00C01AF4" w:rsidRDefault="00C01AF4" w:rsidP="00C01AF4">
      <w:pPr>
        <w:spacing w:after="0" w:line="259" w:lineRule="auto"/>
        <w:ind w:left="-1" w:right="490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58857059" wp14:editId="1233EF29">
            <wp:extent cx="2790317" cy="2544445"/>
            <wp:effectExtent l="0" t="0" r="0" b="0"/>
            <wp:docPr id="676" name="Picture 6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Picture 676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790317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3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Инструментом Выделение/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Selection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выделите весь объект, который образовался в следствии только что произведенных действий, и укажите ему непрозрачность в 30%. </w:t>
      </w:r>
    </w:p>
    <w:p w:rsidR="00C01AF4" w:rsidRPr="00C01AF4" w:rsidRDefault="00C01AF4" w:rsidP="00C01AF4">
      <w:pPr>
        <w:spacing w:after="0" w:line="259" w:lineRule="auto"/>
        <w:ind w:left="-1" w:right="451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D6AAFCA" wp14:editId="30E6C58E">
            <wp:extent cx="3037840" cy="1755775"/>
            <wp:effectExtent l="0" t="0" r="0" b="0"/>
            <wp:docPr id="740" name="Picture 7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Picture 740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4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Теперь нам нужно настроить объект так, чтобы была осветлена именно та часть шара, которую мы хотим сделать светлее. Инструментом Прямое Выделение/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Direct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Selection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выделяйте поочередно или вместе самый маленький и самый большой овалы, чтобы отредактировать их положение, размер и угол наклона. Используйте инструмент Свободное Трансформирование/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Free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Transform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Вот что должно получиться в итоге: </w:t>
      </w:r>
    </w:p>
    <w:p w:rsidR="00C01AF4" w:rsidRPr="00C01AF4" w:rsidRDefault="00C01AF4" w:rsidP="00C01AF4">
      <w:pPr>
        <w:spacing w:after="0" w:line="259" w:lineRule="auto"/>
        <w:ind w:left="-1" w:right="308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035A517" wp14:editId="450B284A">
            <wp:extent cx="3942842" cy="1517015"/>
            <wp:effectExtent l="0" t="0" r="0" b="0"/>
            <wp:docPr id="742" name="Picture 7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Picture 74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942842" cy="151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3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Под шариком нарисуйте небольшой овал того же цвета и степени прозрачности что и сам шарик. </w:t>
      </w:r>
    </w:p>
    <w:p w:rsidR="00C01AF4" w:rsidRPr="00C01AF4" w:rsidRDefault="00C01AF4" w:rsidP="00C01AF4">
      <w:pPr>
        <w:spacing w:after="0" w:line="259" w:lineRule="auto"/>
        <w:ind w:left="-1" w:right="437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58157CEB" wp14:editId="4B661BA3">
            <wp:extent cx="3123565" cy="2731770"/>
            <wp:effectExtent l="0" t="0" r="0" b="0"/>
            <wp:docPr id="744" name="Picture 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Picture 74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123565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3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Инструментом Перо/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Pen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поверх шарика фигуру как показано на картинке ниже. Выделите овал и фигуру и в палитре Обработка контуров/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Pathfinder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нажмите на кнопку Минус Верхний/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Minus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Front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C01AF4" w:rsidRPr="00C01AF4" w:rsidRDefault="00C01AF4" w:rsidP="00C01AF4">
      <w:pPr>
        <w:spacing w:after="0" w:line="259" w:lineRule="auto"/>
        <w:ind w:left="-1" w:right="209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73F1502" wp14:editId="3A15AA92">
            <wp:extent cx="4571747" cy="2216150"/>
            <wp:effectExtent l="0" t="0" r="0" b="0"/>
            <wp:docPr id="789" name="Picture 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Picture 789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71747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Поместите хвостик так, чтобы он соприкасался с шариком лишь в одной точке. </w:t>
      </w:r>
    </w:p>
    <w:p w:rsidR="00C01AF4" w:rsidRPr="00C01AF4" w:rsidRDefault="00C01AF4" w:rsidP="00C01AF4">
      <w:pPr>
        <w:spacing w:after="0" w:line="259" w:lineRule="auto"/>
        <w:ind w:left="-1" w:right="478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C3D6965" wp14:editId="0B01370A">
            <wp:extent cx="2866898" cy="1997075"/>
            <wp:effectExtent l="0" t="0" r="0" b="0"/>
            <wp:docPr id="791" name="Picture 7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Picture 791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866898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5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Рисуем ниточку. Инструментом Отрезок линии/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Line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Segment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прямую линию от шарика вниз. </w:t>
      </w:r>
    </w:p>
    <w:p w:rsidR="00C01AF4" w:rsidRPr="00C01AF4" w:rsidRDefault="00C01AF4" w:rsidP="00C01AF4">
      <w:pPr>
        <w:spacing w:after="0" w:line="259" w:lineRule="auto"/>
        <w:ind w:left="-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48A92B1C" wp14:editId="1CE7BF05">
            <wp:extent cx="2186305" cy="1837944"/>
            <wp:effectExtent l="0" t="0" r="0" b="0"/>
            <wp:docPr id="793" name="Picture 7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" name="Picture 793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183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82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Не снимая выделение с линии, выберите в меню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Effect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Distort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Transform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Roughen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/ Эффект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И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сказить и трансформировать &gt; Огрубление. Укажите размер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size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) в 4% и детали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Detail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) в 2. Выберите вариант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Smooth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скругление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). Ниточка начнет виться. Пометите ниточку на задний план.  </w:t>
      </w:r>
    </w:p>
    <w:p w:rsidR="00C01AF4" w:rsidRPr="00C01AF4" w:rsidRDefault="00C01AF4" w:rsidP="00C01AF4">
      <w:pPr>
        <w:spacing w:after="0" w:line="259" w:lineRule="auto"/>
        <w:ind w:left="-1" w:right="398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197E13C" wp14:editId="3AA87A09">
            <wp:extent cx="3370835" cy="2016760"/>
            <wp:effectExtent l="0" t="0" r="0" b="0"/>
            <wp:docPr id="850" name="Picture 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Picture 850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70835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7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Рисуем зеленый шарик. Инструментом Эллипс/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Ellipse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Tool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нарисуйте зеленый круг. Дублируйте его несколько раз и расположите как показано на картинке ниже. Выделите все круги и объедините их через палитру Обработка контуров/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Pathfinder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C01AF4" w:rsidRPr="00C01AF4" w:rsidRDefault="00C01AF4" w:rsidP="00C01AF4">
      <w:pPr>
        <w:spacing w:after="0" w:line="259" w:lineRule="auto"/>
        <w:ind w:left="-1" w:right="311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C5E90CC" wp14:editId="02E5CC23">
            <wp:extent cx="3923665" cy="2573655"/>
            <wp:effectExtent l="0" t="0" r="0" b="0"/>
            <wp:docPr id="852" name="Picture 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Picture 852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Получившейся фигуре укажите непрозрачность в 70%. Нарисуйте блики по той же схеме что и для красного шара. </w:t>
      </w:r>
    </w:p>
    <w:p w:rsidR="00C01AF4" w:rsidRPr="00C01AF4" w:rsidRDefault="00C01AF4" w:rsidP="00C01AF4">
      <w:pPr>
        <w:spacing w:after="0" w:line="259" w:lineRule="auto"/>
        <w:ind w:left="-1" w:right="461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44D50F17" wp14:editId="3CB0BDEC">
            <wp:extent cx="2973070" cy="2247392"/>
            <wp:effectExtent l="0" t="0" r="0" b="0"/>
            <wp:docPr id="854" name="Picture 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Picture 85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73070" cy="224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8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Дублируйте осветляющий объект на красном шаре (тот, что мы делали при помощи Перехода). Расположите его на зеленом шаре и отредактируйте малый и большой овалы так, как вам удобно. Дублируйте объект еще три раза, чтобы осветлить участки на всем зеленом шарике. Дублируйте веревочку и нитку от красного шара и поместите их к зеленому. Укажите хвостику цвет зеленого шара. </w:t>
      </w:r>
    </w:p>
    <w:p w:rsidR="00C01AF4" w:rsidRPr="00C01AF4" w:rsidRDefault="00C01AF4" w:rsidP="00C01AF4">
      <w:pPr>
        <w:spacing w:after="0" w:line="259" w:lineRule="auto"/>
        <w:ind w:left="-1" w:right="517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372EC09" wp14:editId="4AD60549">
            <wp:extent cx="2618867" cy="2272665"/>
            <wp:effectExtent l="0" t="0" r="0" b="0"/>
            <wp:docPr id="904" name="Picture 9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Picture 904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18867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286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Из синего круга сделайте еще один шар по той же схеме. </w:t>
      </w:r>
    </w:p>
    <w:p w:rsidR="00C01AF4" w:rsidRPr="00C01AF4" w:rsidRDefault="00C01AF4" w:rsidP="00C01AF4">
      <w:pPr>
        <w:spacing w:after="0" w:line="259" w:lineRule="auto"/>
        <w:ind w:left="-1" w:right="4934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F95B091" wp14:editId="7CA3657E">
            <wp:extent cx="2771394" cy="2033905"/>
            <wp:effectExtent l="0" t="0" r="0" b="0"/>
            <wp:docPr id="906" name="Picture 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Picture 906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771394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7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Выделите все элементы, составляющие красный шар и нажмите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Ctrl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+ G. Таким образом вы сгруппировали фигуры, составляющие шар. Сделайте то же с остальными шарами, чтобы ими было удобно управлять при составлении паттерна. </w:t>
      </w: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Выделите все шары и облака и в меню выберите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Object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Pattern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Make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/ Объект &gt; Узор</w:t>
      </w:r>
      <w:proofErr w:type="gram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&gt; С</w:t>
      </w:r>
      <w:proofErr w:type="gram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оздать. </w:t>
      </w:r>
    </w:p>
    <w:p w:rsidR="00C01AF4" w:rsidRPr="00C01AF4" w:rsidRDefault="00C01AF4" w:rsidP="00C01AF4">
      <w:pPr>
        <w:spacing w:after="0" w:line="259" w:lineRule="auto"/>
        <w:ind w:left="-1" w:right="44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379832B" wp14:editId="07A9CDC9">
            <wp:extent cx="5619750" cy="4191001"/>
            <wp:effectExtent l="0" t="0" r="0" b="0"/>
            <wp:docPr id="949" name="Picture 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" name="Picture 949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19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77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Расположите элементы так, как вам нравится. Дублируйте их, экспериментируйте с масштабом углом наклона. Ориентируйтесь на синюю рамку, которая ограничивает ваш паттерн. Должно получиться примерно как на картинке ниже. Когда закончите с расположением элементов просто кликните дважды в любом пустом месте. </w:t>
      </w:r>
    </w:p>
    <w:p w:rsidR="00C01AF4" w:rsidRPr="00C01AF4" w:rsidRDefault="00C01AF4" w:rsidP="00C01AF4">
      <w:pPr>
        <w:spacing w:after="0" w:line="259" w:lineRule="auto"/>
        <w:ind w:left="-1" w:right="3988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8483E3C" wp14:editId="26884FB3">
            <wp:extent cx="3371850" cy="1868805"/>
            <wp:effectExtent l="0" t="0" r="0" b="0"/>
            <wp:docPr id="951" name="Picture 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" name="Picture 95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numPr>
          <w:ilvl w:val="0"/>
          <w:numId w:val="18"/>
        </w:numPr>
        <w:spacing w:after="0" w:line="395" w:lineRule="auto"/>
        <w:ind w:right="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Паттерн появился в палитре </w:t>
      </w:r>
      <w:proofErr w:type="spellStart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>Swatches</w:t>
      </w:r>
      <w:proofErr w:type="spellEnd"/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/Образцы. Мы можем применить его к любому объекту.  </w:t>
      </w:r>
    </w:p>
    <w:p w:rsidR="00C01AF4" w:rsidRPr="00C01AF4" w:rsidRDefault="00C01AF4" w:rsidP="00C01AF4">
      <w:pPr>
        <w:spacing w:after="0" w:line="259" w:lineRule="auto"/>
        <w:ind w:left="-1" w:right="220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56665FF1" wp14:editId="307B7931">
            <wp:extent cx="4505072" cy="4023995"/>
            <wp:effectExtent l="0" t="0" r="0" b="0"/>
            <wp:docPr id="973" name="Picture 9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" name="Picture 973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505072" cy="402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1AF4">
        <w:rPr>
          <w:rFonts w:ascii="Times New Roman" w:eastAsia="Verdana" w:hAnsi="Times New Roman" w:cs="Times New Roman"/>
          <w:color w:val="1E1E1E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C01AF4" w:rsidRPr="00C01AF4" w:rsidRDefault="00C01AF4" w:rsidP="00C01AF4">
      <w:pPr>
        <w:spacing w:after="0" w:line="259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01AF4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P.S. Самостоятельно добавьте новые элементы паттерну. </w:t>
      </w:r>
    </w:p>
    <w:p w:rsidR="00567316" w:rsidRDefault="00567316" w:rsidP="00A773A6">
      <w:pPr>
        <w:pStyle w:val="a4"/>
        <w:shd w:val="clear" w:color="auto" w:fill="auto"/>
        <w:spacing w:line="240" w:lineRule="exact"/>
        <w:ind w:left="709"/>
        <w:jc w:val="both"/>
        <w:rPr>
          <w:b/>
          <w:sz w:val="24"/>
          <w:szCs w:val="24"/>
        </w:rPr>
      </w:pPr>
    </w:p>
    <w:p w:rsidR="00567316" w:rsidRPr="00A773A6" w:rsidRDefault="00567316" w:rsidP="00A773A6">
      <w:pPr>
        <w:pStyle w:val="a4"/>
        <w:shd w:val="clear" w:color="auto" w:fill="auto"/>
        <w:spacing w:line="240" w:lineRule="exact"/>
        <w:ind w:left="709"/>
        <w:jc w:val="both"/>
        <w:rPr>
          <w:b/>
          <w:sz w:val="24"/>
          <w:szCs w:val="24"/>
        </w:rPr>
      </w:pPr>
    </w:p>
    <w:p w:rsidR="003E19B5" w:rsidRPr="00A773A6" w:rsidRDefault="003E19B5" w:rsidP="00A773A6">
      <w:pPr>
        <w:pStyle w:val="a4"/>
        <w:shd w:val="clear" w:color="auto" w:fill="auto"/>
        <w:spacing w:line="240" w:lineRule="exact"/>
        <w:ind w:left="709"/>
        <w:jc w:val="both"/>
        <w:rPr>
          <w:b/>
          <w:i w:val="0"/>
          <w:sz w:val="24"/>
          <w:szCs w:val="24"/>
        </w:rPr>
      </w:pPr>
      <w:r w:rsidRPr="00A773A6">
        <w:rPr>
          <w:b/>
          <w:i w:val="0"/>
          <w:color w:val="000000"/>
          <w:sz w:val="24"/>
          <w:szCs w:val="24"/>
          <w:lang w:bidi="ru-RU"/>
        </w:rPr>
        <w:t>Рекомендации для наставника по организа</w:t>
      </w:r>
      <w:r w:rsidR="00A773A6" w:rsidRPr="00A773A6">
        <w:rPr>
          <w:b/>
          <w:i w:val="0"/>
          <w:color w:val="000000"/>
          <w:sz w:val="24"/>
          <w:szCs w:val="24"/>
          <w:lang w:bidi="ru-RU"/>
        </w:rPr>
        <w:t>ции процесса выполнения задания</w:t>
      </w:r>
    </w:p>
    <w:p w:rsidR="00A773A6" w:rsidRPr="00A773A6" w:rsidRDefault="00A773A6" w:rsidP="00A773A6">
      <w:pPr>
        <w:spacing w:after="0" w:line="298" w:lineRule="exact"/>
        <w:ind w:right="3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A773A6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Рекомендации наставнику: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Принять площадку проведения пробы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Распечатать предлагаемую инструкцию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Ознакомить с техникой безопасности на рабочем</w:t>
      </w:r>
      <w:r w:rsidR="002B5828" w:rsidRPr="002B5828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месте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Выяснить уровень готовности каждого (знание ПК,</w:t>
      </w:r>
      <w:r w:rsidR="002B5828" w:rsidRPr="002B5828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знание программного обеспечения)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Объяснить задание (поставить цель)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Раздать печатные инструкции</w:t>
      </w:r>
    </w:p>
    <w:p w:rsidR="00D2370D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Продемонстрировать на своем рабочем месте ход</w:t>
      </w:r>
      <w:r w:rsidR="002B5828" w:rsidRPr="002B5828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выполнения задания</w:t>
      </w:r>
    </w:p>
    <w:p w:rsidR="00A773A6" w:rsidRPr="002B5828" w:rsidRDefault="00D2370D" w:rsidP="002B5828">
      <w:pPr>
        <w:pStyle w:val="a5"/>
        <w:numPr>
          <w:ilvl w:val="0"/>
          <w:numId w:val="15"/>
        </w:numPr>
        <w:spacing w:after="0" w:line="298" w:lineRule="exact"/>
        <w:ind w:right="360"/>
        <w:jc w:val="both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Проконтролировать процесс выполнения и отвечать</w:t>
      </w:r>
      <w:r w:rsidR="002B5828" w:rsidRPr="002B5828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2B5828">
        <w:rPr>
          <w:rFonts w:ascii="Times New Roman" w:hAnsi="Times New Roman"/>
          <w:color w:val="000000"/>
          <w:sz w:val="24"/>
          <w:szCs w:val="24"/>
          <w:lang w:bidi="ru-RU"/>
        </w:rPr>
        <w:t>на вопросы</w:t>
      </w:r>
    </w:p>
    <w:p w:rsidR="00A773A6" w:rsidRPr="00F23C0F" w:rsidRDefault="00A773A6" w:rsidP="00A773A6">
      <w:pPr>
        <w:spacing w:after="0" w:line="298" w:lineRule="exact"/>
        <w:ind w:left="360" w:right="360"/>
        <w:jc w:val="both"/>
        <w:rPr>
          <w:rFonts w:ascii="Times New Roman" w:hAnsi="Times New Roman"/>
          <w:sz w:val="28"/>
          <w:szCs w:val="24"/>
        </w:rPr>
      </w:pPr>
      <w:r w:rsidRPr="00F23C0F">
        <w:rPr>
          <w:rFonts w:ascii="Times New Roman" w:hAnsi="Times New Roman"/>
          <w:b/>
          <w:bCs/>
          <w:color w:val="000000"/>
          <w:sz w:val="28"/>
          <w:szCs w:val="24"/>
          <w:lang w:bidi="ru-RU"/>
        </w:rPr>
        <w:t>Контроль, оценка и рефлексия</w:t>
      </w:r>
    </w:p>
    <w:p w:rsidR="004921F0" w:rsidRPr="00054B8E" w:rsidRDefault="004921F0" w:rsidP="00054B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4B8E">
        <w:rPr>
          <w:rFonts w:ascii="Times New Roman" w:hAnsi="Times New Roman"/>
          <w:sz w:val="24"/>
          <w:szCs w:val="24"/>
        </w:rPr>
        <w:t>Критерии успешного выполнения задания:</w:t>
      </w:r>
    </w:p>
    <w:p w:rsidR="002B5828" w:rsidRPr="002B5828" w:rsidRDefault="002B5828" w:rsidP="002B5828">
      <w:pPr>
        <w:pStyle w:val="a5"/>
        <w:numPr>
          <w:ilvl w:val="0"/>
          <w:numId w:val="17"/>
        </w:numPr>
        <w:spacing w:after="0" w:line="298" w:lineRule="exact"/>
        <w:ind w:left="993" w:right="360" w:hanging="284"/>
        <w:jc w:val="both"/>
        <w:rPr>
          <w:rFonts w:ascii="Times New Roman" w:hAnsi="Times New Roman"/>
          <w:sz w:val="24"/>
          <w:szCs w:val="24"/>
        </w:rPr>
      </w:pPr>
      <w:r w:rsidRPr="002B5828">
        <w:rPr>
          <w:rFonts w:ascii="Times New Roman" w:hAnsi="Times New Roman"/>
          <w:sz w:val="24"/>
          <w:szCs w:val="24"/>
        </w:rPr>
        <w:t>Успешное завершение алгоритма Инструкции (наличие паттерна)</w:t>
      </w:r>
    </w:p>
    <w:p w:rsidR="002B5828" w:rsidRPr="002B5828" w:rsidRDefault="002B5828" w:rsidP="002B5828">
      <w:pPr>
        <w:pStyle w:val="a5"/>
        <w:numPr>
          <w:ilvl w:val="0"/>
          <w:numId w:val="17"/>
        </w:numPr>
        <w:spacing w:after="0" w:line="298" w:lineRule="exact"/>
        <w:ind w:left="993" w:right="360" w:hanging="284"/>
        <w:jc w:val="both"/>
        <w:rPr>
          <w:rFonts w:ascii="Times New Roman" w:hAnsi="Times New Roman"/>
          <w:sz w:val="24"/>
          <w:szCs w:val="24"/>
        </w:rPr>
      </w:pPr>
      <w:r w:rsidRPr="002B5828">
        <w:rPr>
          <w:rFonts w:ascii="Times New Roman" w:hAnsi="Times New Roman"/>
          <w:sz w:val="24"/>
          <w:szCs w:val="24"/>
        </w:rPr>
        <w:t>Качество исполнения заданных технических параметров</w:t>
      </w:r>
    </w:p>
    <w:p w:rsidR="002B5828" w:rsidRPr="002B5828" w:rsidRDefault="002B5828" w:rsidP="002B5828">
      <w:pPr>
        <w:pStyle w:val="a5"/>
        <w:numPr>
          <w:ilvl w:val="0"/>
          <w:numId w:val="17"/>
        </w:numPr>
        <w:spacing w:after="0" w:line="298" w:lineRule="exact"/>
        <w:ind w:left="993" w:right="360" w:hanging="284"/>
        <w:jc w:val="both"/>
        <w:rPr>
          <w:rFonts w:ascii="Times New Roman" w:hAnsi="Times New Roman"/>
          <w:sz w:val="24"/>
          <w:szCs w:val="24"/>
        </w:rPr>
      </w:pPr>
      <w:r w:rsidRPr="002B5828">
        <w:rPr>
          <w:rFonts w:ascii="Times New Roman" w:hAnsi="Times New Roman"/>
          <w:sz w:val="24"/>
          <w:szCs w:val="24"/>
        </w:rPr>
        <w:t xml:space="preserve">Творческая составляющая </w:t>
      </w:r>
    </w:p>
    <w:p w:rsidR="004921F0" w:rsidRDefault="004921F0" w:rsidP="002B5828">
      <w:pPr>
        <w:spacing w:after="0" w:line="298" w:lineRule="exact"/>
        <w:ind w:left="360" w:right="360" w:firstLine="348"/>
        <w:jc w:val="both"/>
        <w:rPr>
          <w:rFonts w:ascii="Times New Roman" w:hAnsi="Times New Roman"/>
          <w:sz w:val="24"/>
          <w:szCs w:val="24"/>
        </w:rPr>
      </w:pPr>
      <w:r w:rsidRPr="004921F0">
        <w:rPr>
          <w:rFonts w:ascii="Times New Roman" w:hAnsi="Times New Roman"/>
          <w:sz w:val="24"/>
          <w:szCs w:val="24"/>
        </w:rPr>
        <w:t>Рекомендации для наставника по контролю результата, процедуре оценки</w:t>
      </w:r>
      <w:r>
        <w:rPr>
          <w:rFonts w:ascii="Times New Roman" w:hAnsi="Times New Roman"/>
          <w:sz w:val="24"/>
          <w:szCs w:val="24"/>
        </w:rPr>
        <w:t>:</w:t>
      </w:r>
    </w:p>
    <w:p w:rsidR="004921F0" w:rsidRDefault="004921F0" w:rsidP="004921F0">
      <w:pPr>
        <w:numPr>
          <w:ilvl w:val="0"/>
          <w:numId w:val="4"/>
        </w:numPr>
        <w:spacing w:after="0" w:line="298" w:lineRule="exact"/>
        <w:ind w:righ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п</w:t>
      </w:r>
      <w:r w:rsidR="00A773A6" w:rsidRPr="004921F0">
        <w:rPr>
          <w:rFonts w:ascii="Times New Roman" w:hAnsi="Times New Roman"/>
          <w:sz w:val="24"/>
          <w:szCs w:val="24"/>
          <w:lang w:bidi="ru-RU"/>
        </w:rPr>
        <w:t>роверить правильность выполнения всех</w:t>
      </w:r>
      <w:r w:rsidRPr="004921F0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A773A6" w:rsidRPr="004921F0">
        <w:rPr>
          <w:rFonts w:ascii="Times New Roman" w:hAnsi="Times New Roman"/>
          <w:sz w:val="24"/>
          <w:szCs w:val="24"/>
          <w:lang w:bidi="ru-RU"/>
        </w:rPr>
        <w:t>необходимых этапов выполнения задания и</w:t>
      </w:r>
      <w:r w:rsidRPr="004921F0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A773A6" w:rsidRPr="004921F0">
        <w:rPr>
          <w:rFonts w:ascii="Times New Roman" w:hAnsi="Times New Roman"/>
          <w:sz w:val="24"/>
          <w:szCs w:val="24"/>
          <w:lang w:bidi="ru-RU"/>
        </w:rPr>
        <w:t>соотнести готовый результат с шаблоном.</w:t>
      </w:r>
    </w:p>
    <w:p w:rsidR="00EE51EE" w:rsidRDefault="00EE51EE">
      <w:pP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EE51EE" w:rsidRDefault="00337F2B" w:rsidP="00337F2B">
      <w:pPr>
        <w:pStyle w:val="1"/>
      </w:pPr>
      <w:bookmarkStart w:id="19" w:name="_Toc115110854"/>
      <w:r>
        <w:lastRenderedPageBreak/>
        <w:t xml:space="preserve">3. </w:t>
      </w:r>
      <w:r w:rsidR="00EE51EE" w:rsidRPr="00337F2B">
        <w:t>Инфраструктурный лист</w:t>
      </w:r>
      <w:bookmarkEnd w:id="19"/>
    </w:p>
    <w:p w:rsidR="00337F2B" w:rsidRPr="00337F2B" w:rsidRDefault="00337F2B" w:rsidP="00337F2B">
      <w:pPr>
        <w:rPr>
          <w:lang w:bidi="ru-RU"/>
        </w:rPr>
      </w:pPr>
    </w:p>
    <w:tbl>
      <w:tblPr>
        <w:tblW w:w="495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393"/>
        <w:gridCol w:w="3475"/>
        <w:gridCol w:w="1487"/>
        <w:gridCol w:w="2079"/>
      </w:tblGrid>
      <w:tr w:rsidR="00EE51EE" w:rsidTr="00B90CCE">
        <w:trPr>
          <w:trHeight w:val="693"/>
        </w:trPr>
        <w:tc>
          <w:tcPr>
            <w:tcW w:w="1268" w:type="pct"/>
            <w:shd w:val="clear" w:color="auto" w:fill="F1F1F1"/>
          </w:tcPr>
          <w:p w:rsidR="00EE51EE" w:rsidRDefault="00EE51E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20" w:name="_Hlk13065239"/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1842" w:type="pct"/>
            <w:shd w:val="clear" w:color="auto" w:fill="F1F1F1"/>
          </w:tcPr>
          <w:p w:rsidR="00EE51EE" w:rsidRDefault="00EE51E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788" w:type="pct"/>
            <w:shd w:val="clear" w:color="auto" w:fill="F1F1F1"/>
          </w:tcPr>
          <w:p w:rsidR="00EE51EE" w:rsidRDefault="00EE51E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:rsidR="00EE51EE" w:rsidRDefault="00EE51E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2" w:type="pct"/>
            <w:shd w:val="clear" w:color="auto" w:fill="F1F1F1"/>
          </w:tcPr>
          <w:p w:rsidR="00EE51EE" w:rsidRDefault="00B90CC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EE51EE">
              <w:rPr>
                <w:rFonts w:ascii="Times New Roman" w:hAnsi="Times New Roman"/>
                <w:b/>
                <w:sz w:val="24"/>
                <w:szCs w:val="24"/>
              </w:rPr>
              <w:t>а 1 чел.</w:t>
            </w:r>
          </w:p>
        </w:tc>
      </w:tr>
      <w:tr w:rsidR="00EE51EE" w:rsidRPr="00B90CCE" w:rsidTr="00B90CCE">
        <w:trPr>
          <w:trHeight w:val="622"/>
        </w:trPr>
        <w:tc>
          <w:tcPr>
            <w:tcW w:w="1268" w:type="pct"/>
          </w:tcPr>
          <w:p w:rsidR="00EE51EE" w:rsidRP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CCE">
              <w:rPr>
                <w:rFonts w:ascii="Times New Roman" w:hAnsi="Times New Roman"/>
                <w:sz w:val="24"/>
                <w:szCs w:val="24"/>
              </w:rPr>
              <w:t>Компьютер в сборе с монитором</w:t>
            </w:r>
            <w:r>
              <w:rPr>
                <w:rFonts w:ascii="Times New Roman" w:hAnsi="Times New Roman"/>
                <w:sz w:val="24"/>
                <w:szCs w:val="24"/>
              </w:rPr>
              <w:t>, мышкой и клавиатурой</w:t>
            </w:r>
            <w:r w:rsidRPr="00B90CC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2" w:type="pct"/>
          </w:tcPr>
          <w:p w:rsidR="00EE51EE" w:rsidRPr="00B90CCE" w:rsidRDefault="00B90CCE" w:rsidP="00DF6A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intel Core i5-8400,  / 8 </w:t>
            </w:r>
            <w:proofErr w:type="spellStart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>Гб</w:t>
            </w:r>
            <w:proofErr w:type="spellEnd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1 </w:t>
            </w:r>
            <w:proofErr w:type="spellStart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>Тб</w:t>
            </w:r>
            <w:proofErr w:type="spellEnd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proofErr w:type="spellEnd"/>
            <w:r w:rsidRPr="00B90C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GTX 1060 3gb / DVDRW / Win10 pro</w:t>
            </w:r>
          </w:p>
        </w:tc>
        <w:tc>
          <w:tcPr>
            <w:tcW w:w="788" w:type="pct"/>
          </w:tcPr>
          <w:p w:rsidR="00EE51EE" w:rsidRPr="00B90CCE" w:rsidRDefault="00B90CC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</w:tcPr>
          <w:p w:rsidR="00EE51EE" w:rsidRPr="00B90CCE" w:rsidRDefault="00B90CCE" w:rsidP="00DF6A8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0CCE" w:rsidRPr="00B90CCE" w:rsidTr="00B90CCE">
        <w:trPr>
          <w:trHeight w:val="622"/>
        </w:trPr>
        <w:tc>
          <w:tcPr>
            <w:tcW w:w="1268" w:type="pct"/>
          </w:tcPr>
          <w:p w:rsidR="00B90CCE" w:rsidRP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1842" w:type="pct"/>
          </w:tcPr>
          <w:p w:rsidR="00B90CCE" w:rsidRPr="00B90CCE" w:rsidRDefault="00B90CCE" w:rsidP="006F57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Adobe </w:t>
            </w:r>
            <w:r w:rsidR="006F57DF">
              <w:rPr>
                <w:rFonts w:ascii="Times New Roman" w:hAnsi="Times New Roman"/>
                <w:sz w:val="24"/>
                <w:szCs w:val="24"/>
                <w:lang w:val="en-US"/>
              </w:rPr>
              <w:t>Illustrator</w:t>
            </w:r>
          </w:p>
        </w:tc>
        <w:tc>
          <w:tcPr>
            <w:tcW w:w="788" w:type="pct"/>
          </w:tcPr>
          <w:p w:rsidR="00B90CCE" w:rsidRP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</w:tcPr>
          <w:p w:rsidR="00B90CCE" w:rsidRP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0CCE" w:rsidRPr="00B90CCE" w:rsidTr="00B90CCE">
        <w:trPr>
          <w:trHeight w:val="622"/>
        </w:trPr>
        <w:tc>
          <w:tcPr>
            <w:tcW w:w="1268" w:type="pct"/>
          </w:tcPr>
          <w:p w:rsid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842" w:type="pct"/>
          </w:tcPr>
          <w:p w:rsidR="00B90CCE" w:rsidRPr="009230C4" w:rsidRDefault="009230C4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усмотрение организатора</w:t>
            </w:r>
          </w:p>
        </w:tc>
        <w:tc>
          <w:tcPr>
            <w:tcW w:w="788" w:type="pct"/>
          </w:tcPr>
          <w:p w:rsidR="00B90CCE" w:rsidRDefault="009230C4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</w:tcPr>
          <w:p w:rsidR="00B90CCE" w:rsidRDefault="009230C4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0CCE" w:rsidRPr="00B90CCE" w:rsidTr="00B90CCE">
        <w:trPr>
          <w:trHeight w:val="622"/>
        </w:trPr>
        <w:tc>
          <w:tcPr>
            <w:tcW w:w="1268" w:type="pct"/>
          </w:tcPr>
          <w:p w:rsidR="00B90CCE" w:rsidRDefault="00B90CCE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Стул/офисное кресло</w:t>
            </w:r>
          </w:p>
        </w:tc>
        <w:tc>
          <w:tcPr>
            <w:tcW w:w="1842" w:type="pct"/>
          </w:tcPr>
          <w:p w:rsidR="00B90CCE" w:rsidRDefault="009230C4" w:rsidP="00B90C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усмотрение организатора</w:t>
            </w:r>
          </w:p>
        </w:tc>
        <w:tc>
          <w:tcPr>
            <w:tcW w:w="788" w:type="pct"/>
          </w:tcPr>
          <w:p w:rsidR="00B90CCE" w:rsidRDefault="009230C4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</w:tcPr>
          <w:p w:rsidR="00B90CCE" w:rsidRDefault="009230C4" w:rsidP="00B90C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bookmarkEnd w:id="20"/>
    </w:tbl>
    <w:p w:rsidR="002518F1" w:rsidRDefault="002518F1" w:rsidP="009230C4"/>
    <w:p w:rsidR="005C0C39" w:rsidRDefault="00337F2B" w:rsidP="00337F2B">
      <w:pPr>
        <w:pStyle w:val="1"/>
      </w:pPr>
      <w:bookmarkStart w:id="21" w:name="_Toc115110855"/>
      <w:r w:rsidRPr="00337F2B">
        <w:t>4. Приложение и дополнения</w:t>
      </w:r>
      <w:bookmarkEnd w:id="21"/>
    </w:p>
    <w:p w:rsidR="00337F2B" w:rsidRPr="00337F2B" w:rsidRDefault="00337F2B" w:rsidP="00337F2B">
      <w:pPr>
        <w:rPr>
          <w:lang w:bidi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9608F" w:rsidRPr="004F03C6" w:rsidTr="0079608F">
        <w:tc>
          <w:tcPr>
            <w:tcW w:w="4672" w:type="dxa"/>
          </w:tcPr>
          <w:p w:rsidR="0079608F" w:rsidRPr="004F03C6" w:rsidRDefault="004F03C6" w:rsidP="00923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  <w:tc>
          <w:tcPr>
            <w:tcW w:w="4673" w:type="dxa"/>
          </w:tcPr>
          <w:p w:rsidR="0079608F" w:rsidRPr="004F03C6" w:rsidRDefault="004F03C6" w:rsidP="00923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</w:t>
            </w:r>
          </w:p>
        </w:tc>
      </w:tr>
      <w:tr w:rsidR="0079608F" w:rsidRPr="004F03C6" w:rsidTr="0079608F">
        <w:tc>
          <w:tcPr>
            <w:tcW w:w="4672" w:type="dxa"/>
          </w:tcPr>
          <w:p w:rsidR="0079608F" w:rsidRPr="004F03C6" w:rsidRDefault="007A7296" w:rsidP="004F0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behance</w:t>
              </w:r>
              <w:proofErr w:type="spellEnd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net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</w:tc>
        <w:tc>
          <w:tcPr>
            <w:tcW w:w="4673" w:type="dxa"/>
          </w:tcPr>
          <w:p w:rsidR="0079608F" w:rsidRPr="004F03C6" w:rsidRDefault="0079608F" w:rsidP="00796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sz w:val="24"/>
                <w:szCs w:val="24"/>
              </w:rPr>
              <w:t xml:space="preserve">медиа-платформа для дизайнеров и иллюстраторов всего мира </w:t>
            </w:r>
          </w:p>
        </w:tc>
      </w:tr>
      <w:tr w:rsidR="0079608F" w:rsidRPr="004F03C6" w:rsidTr="0079608F">
        <w:tc>
          <w:tcPr>
            <w:tcW w:w="4672" w:type="dxa"/>
          </w:tcPr>
          <w:p w:rsidR="0079608F" w:rsidRPr="004F03C6" w:rsidRDefault="007A7296" w:rsidP="004F03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6" w:history="1"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dribbble</w:t>
              </w:r>
              <w:proofErr w:type="spellEnd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</w:tc>
        <w:tc>
          <w:tcPr>
            <w:tcW w:w="4673" w:type="dxa"/>
          </w:tcPr>
          <w:p w:rsidR="0079608F" w:rsidRPr="004F03C6" w:rsidRDefault="0079608F" w:rsidP="00796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sz w:val="24"/>
                <w:szCs w:val="24"/>
              </w:rPr>
              <w:t>онлайн-сервис, объединяющий графических дизайнеров, веб-дизайнеров, иллюстраторов и 3D-визуализаторов</w:t>
            </w:r>
          </w:p>
        </w:tc>
      </w:tr>
      <w:tr w:rsidR="0079608F" w:rsidRPr="004F03C6" w:rsidTr="0079608F">
        <w:tc>
          <w:tcPr>
            <w:tcW w:w="4672" w:type="dxa"/>
          </w:tcPr>
          <w:p w:rsidR="0079608F" w:rsidRPr="004F03C6" w:rsidRDefault="007A7296" w:rsidP="004F03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7" w:history="1"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freepik</w:t>
              </w:r>
              <w:proofErr w:type="spellEnd"/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79608F"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</w:tc>
        <w:tc>
          <w:tcPr>
            <w:tcW w:w="4673" w:type="dxa"/>
          </w:tcPr>
          <w:p w:rsidR="0079608F" w:rsidRPr="004F03C6" w:rsidRDefault="004F03C6" w:rsidP="00796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9608F" w:rsidRPr="004F03C6">
              <w:rPr>
                <w:rFonts w:ascii="Times New Roman" w:hAnsi="Times New Roman" w:cs="Times New Roman"/>
                <w:sz w:val="24"/>
                <w:szCs w:val="24"/>
              </w:rPr>
              <w:t>нлайн сервис с множеством бесплатных ресурсов по графическому дизайну</w:t>
            </w:r>
          </w:p>
        </w:tc>
      </w:tr>
      <w:tr w:rsidR="0079608F" w:rsidRPr="004F03C6" w:rsidTr="0079608F">
        <w:tc>
          <w:tcPr>
            <w:tcW w:w="4672" w:type="dxa"/>
          </w:tcPr>
          <w:p w:rsidR="0079608F" w:rsidRPr="004F03C6" w:rsidRDefault="0079608F" w:rsidP="004F0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8" w:history="1">
              <w:r w:rsidRPr="004F03C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https://www.canva.com/</w:t>
              </w:r>
            </w:hyperlink>
          </w:p>
        </w:tc>
        <w:tc>
          <w:tcPr>
            <w:tcW w:w="4673" w:type="dxa"/>
          </w:tcPr>
          <w:p w:rsidR="0079608F" w:rsidRPr="004F03C6" w:rsidRDefault="004F03C6" w:rsidP="00923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sz w:val="24"/>
                <w:szCs w:val="24"/>
              </w:rPr>
              <w:t>онлайн-сервис для создания элементов графического дизайн</w:t>
            </w:r>
          </w:p>
        </w:tc>
      </w:tr>
    </w:tbl>
    <w:p w:rsidR="005C0C39" w:rsidRDefault="005C0C39" w:rsidP="009230C4"/>
    <w:sectPr w:rsidR="005C0C39" w:rsidSect="00A7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A42"/>
    <w:multiLevelType w:val="hybridMultilevel"/>
    <w:tmpl w:val="12B02BC4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52DC6"/>
    <w:multiLevelType w:val="hybridMultilevel"/>
    <w:tmpl w:val="6F6883F0"/>
    <w:lvl w:ilvl="0" w:tplc="E698D6E0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1E031242"/>
    <w:multiLevelType w:val="hybridMultilevel"/>
    <w:tmpl w:val="31A6FE80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F739C2"/>
    <w:multiLevelType w:val="hybridMultilevel"/>
    <w:tmpl w:val="1A8E34D6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BCB20E0"/>
    <w:multiLevelType w:val="hybridMultilevel"/>
    <w:tmpl w:val="C2360D3A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C47E6"/>
    <w:multiLevelType w:val="hybridMultilevel"/>
    <w:tmpl w:val="EB5A822C"/>
    <w:lvl w:ilvl="0" w:tplc="4B58E8D8">
      <w:start w:val="1"/>
      <w:numFmt w:val="decimal"/>
      <w:lvlText w:val="%1.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DE2A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E19B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60272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16AA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20CDB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A84B6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1C5C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46143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D9A098E"/>
    <w:multiLevelType w:val="hybridMultilevel"/>
    <w:tmpl w:val="9178388A"/>
    <w:lvl w:ilvl="0" w:tplc="6AE8D20C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002ED4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365F08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62A09A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46D95A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D6AB6E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CAE962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701F06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08926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DCB495D"/>
    <w:multiLevelType w:val="hybridMultilevel"/>
    <w:tmpl w:val="4C0CF2DC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5C01E3"/>
    <w:multiLevelType w:val="hybridMultilevel"/>
    <w:tmpl w:val="FF9E13BE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771B3"/>
    <w:multiLevelType w:val="hybridMultilevel"/>
    <w:tmpl w:val="479A4F06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DDE6AE6"/>
    <w:multiLevelType w:val="multilevel"/>
    <w:tmpl w:val="8ED618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720DE2"/>
    <w:multiLevelType w:val="hybridMultilevel"/>
    <w:tmpl w:val="91AAD4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2466C52"/>
    <w:multiLevelType w:val="hybridMultilevel"/>
    <w:tmpl w:val="9F2AB3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4572216"/>
    <w:multiLevelType w:val="hybridMultilevel"/>
    <w:tmpl w:val="96CA6242"/>
    <w:lvl w:ilvl="0" w:tplc="E698D6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34E556D"/>
    <w:multiLevelType w:val="hybridMultilevel"/>
    <w:tmpl w:val="1B448322"/>
    <w:lvl w:ilvl="0" w:tplc="E698D6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3F2B23A"/>
    <w:multiLevelType w:val="singleLevel"/>
    <w:tmpl w:val="73F2B23A"/>
    <w:lvl w:ilvl="0">
      <w:start w:val="1"/>
      <w:numFmt w:val="decimal"/>
      <w:suff w:val="space"/>
      <w:lvlText w:val="%1."/>
      <w:lvlJc w:val="left"/>
    </w:lvl>
  </w:abstractNum>
  <w:abstractNum w:abstractNumId="16">
    <w:nsid w:val="74FA7C0A"/>
    <w:multiLevelType w:val="hybridMultilevel"/>
    <w:tmpl w:val="AF721656"/>
    <w:lvl w:ilvl="0" w:tplc="4DFAFDEE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E023D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2A5C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C67D6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EA74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FE2C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30360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E86E9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5C526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F2F0658"/>
    <w:multiLevelType w:val="hybridMultilevel"/>
    <w:tmpl w:val="16D66C98"/>
    <w:lvl w:ilvl="0" w:tplc="F852E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6"/>
  </w:num>
  <w:num w:numId="3">
    <w:abstractNumId w:val="16"/>
  </w:num>
  <w:num w:numId="4">
    <w:abstractNumId w:val="0"/>
  </w:num>
  <w:num w:numId="5">
    <w:abstractNumId w:val="15"/>
  </w:num>
  <w:num w:numId="6">
    <w:abstractNumId w:val="14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  <w:num w:numId="11">
    <w:abstractNumId w:val="7"/>
  </w:num>
  <w:num w:numId="12">
    <w:abstractNumId w:val="9"/>
  </w:num>
  <w:num w:numId="13">
    <w:abstractNumId w:val="12"/>
  </w:num>
  <w:num w:numId="14">
    <w:abstractNumId w:val="17"/>
  </w:num>
  <w:num w:numId="15">
    <w:abstractNumId w:val="13"/>
  </w:num>
  <w:num w:numId="16">
    <w:abstractNumId w:val="11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B5"/>
    <w:rsid w:val="00054B8E"/>
    <w:rsid w:val="000B2DE1"/>
    <w:rsid w:val="00104994"/>
    <w:rsid w:val="00112764"/>
    <w:rsid w:val="00232742"/>
    <w:rsid w:val="002518F1"/>
    <w:rsid w:val="002B5828"/>
    <w:rsid w:val="003175FE"/>
    <w:rsid w:val="00337F2B"/>
    <w:rsid w:val="00387A74"/>
    <w:rsid w:val="003E19B5"/>
    <w:rsid w:val="003E7B1C"/>
    <w:rsid w:val="003F4146"/>
    <w:rsid w:val="004921F0"/>
    <w:rsid w:val="004F03C6"/>
    <w:rsid w:val="00567316"/>
    <w:rsid w:val="005C0C39"/>
    <w:rsid w:val="006F57DF"/>
    <w:rsid w:val="00714649"/>
    <w:rsid w:val="00725309"/>
    <w:rsid w:val="0079608F"/>
    <w:rsid w:val="007A7296"/>
    <w:rsid w:val="007B0B3E"/>
    <w:rsid w:val="007F78C4"/>
    <w:rsid w:val="00820BC7"/>
    <w:rsid w:val="00850F63"/>
    <w:rsid w:val="0088729F"/>
    <w:rsid w:val="009230C4"/>
    <w:rsid w:val="009312C7"/>
    <w:rsid w:val="0097354C"/>
    <w:rsid w:val="00A773A6"/>
    <w:rsid w:val="00AE7B8F"/>
    <w:rsid w:val="00B90CCE"/>
    <w:rsid w:val="00BA7AB8"/>
    <w:rsid w:val="00BD52FA"/>
    <w:rsid w:val="00C01AF4"/>
    <w:rsid w:val="00D2370D"/>
    <w:rsid w:val="00D64FC2"/>
    <w:rsid w:val="00E90FAF"/>
    <w:rsid w:val="00EB25FB"/>
    <w:rsid w:val="00EE51EE"/>
    <w:rsid w:val="00F2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C4"/>
  </w:style>
  <w:style w:type="paragraph" w:styleId="1">
    <w:name w:val="heading 1"/>
    <w:basedOn w:val="4"/>
    <w:next w:val="a"/>
    <w:link w:val="10"/>
    <w:uiPriority w:val="9"/>
    <w:qFormat/>
    <w:rsid w:val="00337F2B"/>
    <w:pPr>
      <w:shd w:val="clear" w:color="auto" w:fill="auto"/>
      <w:spacing w:before="0" w:after="0" w:line="280" w:lineRule="exact"/>
      <w:ind w:right="20"/>
      <w:outlineLvl w:val="0"/>
    </w:pPr>
    <w:rPr>
      <w:color w:val="000000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0">
    <w:name w:val="Заголовок №4_"/>
    <w:basedOn w:val="a0"/>
    <w:link w:val="4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0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Колонтитул_"/>
    <w:basedOn w:val="a0"/>
    <w:link w:val="a4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">
    <w:name w:val="Заголовок №4"/>
    <w:basedOn w:val="a"/>
    <w:link w:val="40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4">
    <w:name w:val="Колонтитул"/>
    <w:basedOn w:val="a"/>
    <w:link w:val="a3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5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23C0F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9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37F2B"/>
    <w:rPr>
      <w:rFonts w:ascii="Times New Roman" w:eastAsia="Times New Roman" w:hAnsi="Times New Roman" w:cs="Times New Roman"/>
      <w:b/>
      <w:bCs/>
      <w:color w:val="000000"/>
      <w:sz w:val="28"/>
      <w:szCs w:val="28"/>
      <w:lang w:bidi="ru-RU"/>
    </w:rPr>
  </w:style>
  <w:style w:type="paragraph" w:styleId="11">
    <w:name w:val="toc 1"/>
    <w:basedOn w:val="a"/>
    <w:next w:val="a"/>
    <w:autoRedefine/>
    <w:uiPriority w:val="39"/>
    <w:unhideWhenUsed/>
    <w:rsid w:val="00820BC7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C4"/>
  </w:style>
  <w:style w:type="paragraph" w:styleId="1">
    <w:name w:val="heading 1"/>
    <w:basedOn w:val="4"/>
    <w:next w:val="a"/>
    <w:link w:val="10"/>
    <w:uiPriority w:val="9"/>
    <w:qFormat/>
    <w:rsid w:val="00337F2B"/>
    <w:pPr>
      <w:shd w:val="clear" w:color="auto" w:fill="auto"/>
      <w:spacing w:before="0" w:after="0" w:line="280" w:lineRule="exact"/>
      <w:ind w:right="20"/>
      <w:outlineLvl w:val="0"/>
    </w:pPr>
    <w:rPr>
      <w:color w:val="000000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0">
    <w:name w:val="Заголовок №4_"/>
    <w:basedOn w:val="a0"/>
    <w:link w:val="4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0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Колонтитул_"/>
    <w:basedOn w:val="a0"/>
    <w:link w:val="a4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">
    <w:name w:val="Заголовок №4"/>
    <w:basedOn w:val="a"/>
    <w:link w:val="40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4">
    <w:name w:val="Колонтитул"/>
    <w:basedOn w:val="a"/>
    <w:link w:val="a3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5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23C0F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9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37F2B"/>
    <w:rPr>
      <w:rFonts w:ascii="Times New Roman" w:eastAsia="Times New Roman" w:hAnsi="Times New Roman" w:cs="Times New Roman"/>
      <w:b/>
      <w:bCs/>
      <w:color w:val="000000"/>
      <w:sz w:val="28"/>
      <w:szCs w:val="28"/>
      <w:lang w:bidi="ru-RU"/>
    </w:rPr>
  </w:style>
  <w:style w:type="paragraph" w:styleId="11">
    <w:name w:val="toc 1"/>
    <w:basedOn w:val="a"/>
    <w:next w:val="a"/>
    <w:autoRedefine/>
    <w:uiPriority w:val="39"/>
    <w:unhideWhenUsed/>
    <w:rsid w:val="00820BC7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hyperlink" Target="http://design.tutsplus.com/tutorials/create-an-easy-field-of-flowers-pattern-design-in-adobe-illustrator--cms-21024" TargetMode="External"/><Relationship Id="rId26" Type="http://schemas.openxmlformats.org/officeDocument/2006/relationships/hyperlink" Target="http://design.tutsplus.com/tutorials/create-an-easy-field-of-flowers-pattern-design-in-adobe-illustrator--cms-21024" TargetMode="External"/><Relationship Id="rId39" Type="http://schemas.openxmlformats.org/officeDocument/2006/relationships/image" Target="media/image26.jpg"/><Relationship Id="rId21" Type="http://schemas.openxmlformats.org/officeDocument/2006/relationships/image" Target="media/image12.jpg"/><Relationship Id="rId34" Type="http://schemas.openxmlformats.org/officeDocument/2006/relationships/image" Target="media/image21.jpg"/><Relationship Id="rId42" Type="http://schemas.openxmlformats.org/officeDocument/2006/relationships/image" Target="media/image29.jpg"/><Relationship Id="rId47" Type="http://schemas.openxmlformats.org/officeDocument/2006/relationships/image" Target="media/image34.jpg"/><Relationship Id="rId50" Type="http://schemas.openxmlformats.org/officeDocument/2006/relationships/image" Target="media/image37.jpg"/><Relationship Id="rId55" Type="http://schemas.openxmlformats.org/officeDocument/2006/relationships/hyperlink" Target="https://www.behance.net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esign.tutsplus.com/tutorials/create-an-easy-field-of-flowers-pattern-design-in-adobe-illustrator--cms-21024" TargetMode="External"/><Relationship Id="rId17" Type="http://schemas.openxmlformats.org/officeDocument/2006/relationships/image" Target="media/image9.jpg"/><Relationship Id="rId25" Type="http://schemas.openxmlformats.org/officeDocument/2006/relationships/image" Target="media/image14.jpg"/><Relationship Id="rId33" Type="http://schemas.openxmlformats.org/officeDocument/2006/relationships/image" Target="media/image20.jpg"/><Relationship Id="rId38" Type="http://schemas.openxmlformats.org/officeDocument/2006/relationships/image" Target="media/image25.jpg"/><Relationship Id="rId46" Type="http://schemas.openxmlformats.org/officeDocument/2006/relationships/image" Target="media/image33.jp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1.jpg"/><Relationship Id="rId29" Type="http://schemas.openxmlformats.org/officeDocument/2006/relationships/hyperlink" Target="http://design.tutsplus.com/tutorials/create-an-easy-field-of-flowers-pattern-design-in-adobe-illustrator--cms-21024" TargetMode="External"/><Relationship Id="rId41" Type="http://schemas.openxmlformats.org/officeDocument/2006/relationships/image" Target="media/image28.jpg"/><Relationship Id="rId54" Type="http://schemas.openxmlformats.org/officeDocument/2006/relationships/image" Target="media/image41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g"/><Relationship Id="rId24" Type="http://schemas.openxmlformats.org/officeDocument/2006/relationships/hyperlink" Target="http://design.tutsplus.com/tutorials/create-an-easy-field-of-flowers-pattern-design-in-adobe-illustrator--cms-21024" TargetMode="External"/><Relationship Id="rId32" Type="http://schemas.openxmlformats.org/officeDocument/2006/relationships/image" Target="media/image19.jpg"/><Relationship Id="rId37" Type="http://schemas.openxmlformats.org/officeDocument/2006/relationships/image" Target="media/image24.jpg"/><Relationship Id="rId40" Type="http://schemas.openxmlformats.org/officeDocument/2006/relationships/image" Target="media/image27.jpg"/><Relationship Id="rId45" Type="http://schemas.openxmlformats.org/officeDocument/2006/relationships/image" Target="media/image32.jpg"/><Relationship Id="rId53" Type="http://schemas.openxmlformats.org/officeDocument/2006/relationships/image" Target="media/image40.jpg"/><Relationship Id="rId58" Type="http://schemas.openxmlformats.org/officeDocument/2006/relationships/hyperlink" Target="https://www.canva.com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3.jpg"/><Relationship Id="rId28" Type="http://schemas.openxmlformats.org/officeDocument/2006/relationships/image" Target="media/image16.jpg"/><Relationship Id="rId36" Type="http://schemas.openxmlformats.org/officeDocument/2006/relationships/image" Target="media/image23.jpg"/><Relationship Id="rId49" Type="http://schemas.openxmlformats.org/officeDocument/2006/relationships/image" Target="media/image36.jpg"/><Relationship Id="rId57" Type="http://schemas.openxmlformats.org/officeDocument/2006/relationships/hyperlink" Target="https://www.freepik.com/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4" Type="http://schemas.openxmlformats.org/officeDocument/2006/relationships/image" Target="media/image31.jpg"/><Relationship Id="rId52" Type="http://schemas.openxmlformats.org/officeDocument/2006/relationships/image" Target="media/image39.jpg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g"/><Relationship Id="rId14" Type="http://schemas.openxmlformats.org/officeDocument/2006/relationships/image" Target="media/image6.jpg"/><Relationship Id="rId22" Type="http://schemas.openxmlformats.org/officeDocument/2006/relationships/hyperlink" Target="http://design.tutsplus.com/tutorials/create-an-easy-field-of-flowers-pattern-design-in-adobe-illustrator--cms-21024" TargetMode="External"/><Relationship Id="rId27" Type="http://schemas.openxmlformats.org/officeDocument/2006/relationships/image" Target="media/image15.jpg"/><Relationship Id="rId30" Type="http://schemas.openxmlformats.org/officeDocument/2006/relationships/image" Target="media/image17.jpg"/><Relationship Id="rId35" Type="http://schemas.openxmlformats.org/officeDocument/2006/relationships/image" Target="media/image22.jpg"/><Relationship Id="rId43" Type="http://schemas.openxmlformats.org/officeDocument/2006/relationships/image" Target="media/image30.jpg"/><Relationship Id="rId48" Type="http://schemas.openxmlformats.org/officeDocument/2006/relationships/image" Target="media/image35.jpg"/><Relationship Id="rId56" Type="http://schemas.openxmlformats.org/officeDocument/2006/relationships/hyperlink" Target="https://dribbble.com/" TargetMode="External"/><Relationship Id="rId8" Type="http://schemas.openxmlformats.org/officeDocument/2006/relationships/hyperlink" Target="mailto:liliya.azizova@yandex.ru" TargetMode="External"/><Relationship Id="rId51" Type="http://schemas.openxmlformats.org/officeDocument/2006/relationships/image" Target="media/image38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35719-7E5C-4269-8500-584B63AD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2752</Words>
  <Characters>15688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20</cp:revision>
  <dcterms:created xsi:type="dcterms:W3CDTF">2021-10-01T07:03:00Z</dcterms:created>
  <dcterms:modified xsi:type="dcterms:W3CDTF">2022-09-26T15:54:00Z</dcterms:modified>
</cp:coreProperties>
</file>