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C0" w:rsidRPr="004F5DF2" w:rsidRDefault="00A347C0" w:rsidP="00A347C0">
      <w:pPr>
        <w:pStyle w:val="Default"/>
      </w:pPr>
    </w:p>
    <w:p w:rsidR="00A347C0" w:rsidRPr="004F5DF2" w:rsidRDefault="00BB2C24" w:rsidP="00A347C0">
      <w:pPr>
        <w:pStyle w:val="Default"/>
        <w:rPr>
          <w:b/>
          <w:bCs/>
          <w:sz w:val="28"/>
          <w:szCs w:val="28"/>
        </w:rPr>
      </w:pPr>
      <w:r>
        <w:t xml:space="preserve">   </w:t>
      </w:r>
      <w:r w:rsidR="00A347C0" w:rsidRPr="004F5DF2">
        <w:t xml:space="preserve"> </w:t>
      </w:r>
      <w:r w:rsidR="00A347C0" w:rsidRPr="004F5DF2">
        <w:rPr>
          <w:b/>
          <w:bCs/>
          <w:sz w:val="28"/>
          <w:szCs w:val="28"/>
        </w:rPr>
        <w:t xml:space="preserve">Методические рекомендации по организации обучения лиц с ОВЗ </w:t>
      </w:r>
      <w:r>
        <w:rPr>
          <w:b/>
          <w:bCs/>
          <w:sz w:val="28"/>
          <w:szCs w:val="28"/>
        </w:rPr>
        <w:t xml:space="preserve">в </w:t>
      </w:r>
      <w:r w:rsidR="00972CDF">
        <w:rPr>
          <w:b/>
          <w:bCs/>
          <w:sz w:val="28"/>
          <w:szCs w:val="28"/>
        </w:rPr>
        <w:t xml:space="preserve">ОО </w:t>
      </w:r>
      <w:r>
        <w:rPr>
          <w:b/>
          <w:bCs/>
          <w:sz w:val="28"/>
          <w:szCs w:val="28"/>
        </w:rPr>
        <w:t>ГКУ РД «ЦОДОУ ЗОЖ»</w:t>
      </w:r>
    </w:p>
    <w:p w:rsidR="00DA64D9" w:rsidRPr="004F5DF2" w:rsidRDefault="00DA64D9" w:rsidP="00A347C0">
      <w:pPr>
        <w:pStyle w:val="Default"/>
        <w:rPr>
          <w:sz w:val="28"/>
          <w:szCs w:val="28"/>
        </w:rPr>
      </w:pPr>
    </w:p>
    <w:p w:rsidR="00A347C0" w:rsidRPr="004F5DF2" w:rsidRDefault="00DA64D9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r w:rsidR="00A347C0" w:rsidRPr="004F5DF2">
        <w:rPr>
          <w:sz w:val="28"/>
          <w:szCs w:val="28"/>
        </w:rPr>
        <w:t xml:space="preserve">Настоящие рекомендации разработаны в соответствии с требованиями Закона Российской Федерации «Об образовании в РФ», а также в соответствии с ФГОС НОО обучающихся с ОВЗ (Приказ № 1598 от 19.12.2014) и ФГОС образования обучающихся с умственной отсталостью (интеллектуальными нарушениями) (Приказ №1599 от 19.12.2014). Рекомендации подготовлены в помощь руководителям и педагогическим работникам образовательных учреждений общего назначения и специальных (коррекционных) ОУ, в которых планируется обучение различных групп детей с ОВЗ. </w:t>
      </w:r>
    </w:p>
    <w:p w:rsidR="00A347C0" w:rsidRPr="004F5DF2" w:rsidRDefault="00DA64D9" w:rsidP="00D855D5">
      <w:pPr>
        <w:pStyle w:val="Default"/>
        <w:jc w:val="both"/>
        <w:rPr>
          <w:sz w:val="28"/>
          <w:szCs w:val="28"/>
        </w:rPr>
      </w:pPr>
      <w:r w:rsidRPr="004F5DF2">
        <w:rPr>
          <w:b/>
          <w:bCs/>
          <w:sz w:val="28"/>
          <w:szCs w:val="28"/>
        </w:rPr>
        <w:t xml:space="preserve">                                         </w:t>
      </w:r>
      <w:r w:rsidR="00A347C0" w:rsidRPr="004F5DF2">
        <w:rPr>
          <w:b/>
          <w:bCs/>
          <w:sz w:val="28"/>
          <w:szCs w:val="28"/>
        </w:rPr>
        <w:t xml:space="preserve">ВВЕДЕНИЕ </w:t>
      </w:r>
    </w:p>
    <w:p w:rsidR="00A347C0" w:rsidRPr="004F5DF2" w:rsidRDefault="00DA64D9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</w:t>
      </w:r>
      <w:r w:rsidR="00A347C0" w:rsidRPr="004F5DF2">
        <w:rPr>
          <w:sz w:val="28"/>
          <w:szCs w:val="28"/>
        </w:rPr>
        <w:t xml:space="preserve">Среди важнейших прав и свобод граждан в современном обществе важное место занимает право каждого на образование, которое гарантируется основными </w:t>
      </w:r>
      <w:proofErr w:type="gramStart"/>
      <w:r w:rsidR="00A347C0" w:rsidRPr="004F5DF2">
        <w:rPr>
          <w:sz w:val="28"/>
          <w:szCs w:val="28"/>
        </w:rPr>
        <w:t>нормативным</w:t>
      </w:r>
      <w:proofErr w:type="gramEnd"/>
      <w:r w:rsidR="00A347C0" w:rsidRPr="004F5DF2">
        <w:rPr>
          <w:sz w:val="28"/>
          <w:szCs w:val="28"/>
        </w:rPr>
        <w:t xml:space="preserve"> актами государства. Статья 43 Конституции Российской Федерации провозглашает право каждого на образование, обязательность, а также гарантию общедоступности и бесплатности основного общего образования в государственных или муниципальных образовательных учреждениях. </w:t>
      </w:r>
    </w:p>
    <w:p w:rsidR="00DA64D9" w:rsidRPr="004F5DF2" w:rsidRDefault="00DA64D9" w:rsidP="00D855D5">
      <w:pPr>
        <w:pStyle w:val="Default"/>
        <w:jc w:val="both"/>
      </w:pPr>
    </w:p>
    <w:p w:rsidR="00A347C0" w:rsidRPr="004F5DF2" w:rsidRDefault="00DA64D9" w:rsidP="00D855D5">
      <w:pPr>
        <w:pStyle w:val="Default"/>
        <w:jc w:val="both"/>
        <w:rPr>
          <w:sz w:val="28"/>
          <w:szCs w:val="28"/>
        </w:rPr>
      </w:pPr>
      <w:r w:rsidRPr="004F5DF2">
        <w:t xml:space="preserve">    </w:t>
      </w:r>
      <w:r w:rsidRPr="004F5DF2">
        <w:rPr>
          <w:sz w:val="28"/>
          <w:szCs w:val="28"/>
        </w:rPr>
        <w:t xml:space="preserve">В Федеральном законе Российской Федерации «Об образовании в Российской Федерации» части 5 статьи 5 «Право на образование. Государственные гарантии реализации права на образование в Российской Федерации» указано «В целях реализации права каждого человека наобразование федеральными государственными органами, органами </w:t>
      </w:r>
      <w:proofErr w:type="gramStart"/>
      <w:r w:rsidRPr="004F5DF2">
        <w:rPr>
          <w:sz w:val="28"/>
          <w:szCs w:val="28"/>
        </w:rPr>
        <w:t>государственной власти субъектов Российской Федерации и органами местного самоуправления: 1)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</w:t>
      </w:r>
      <w:r w:rsidR="009B2379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>степени способствующие получению образования определенного</w:t>
      </w:r>
      <w:proofErr w:type="gramEnd"/>
      <w:r w:rsidRPr="004F5DF2">
        <w:rPr>
          <w:sz w:val="28"/>
          <w:szCs w:val="28"/>
        </w:rPr>
        <w:t xml:space="preserve">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здоровья». При этом образование обучающихся с ограниченными возможностями здоровья «может быть организовано как совместно с другими обучающимися, так и в отдельных классах, группах или в отдельных организациях, осуществляющих образовательную деятельность</w:t>
      </w:r>
      <w:r w:rsidR="00D855D5" w:rsidRPr="004F5DF2">
        <w:rPr>
          <w:sz w:val="28"/>
          <w:szCs w:val="28"/>
        </w:rPr>
        <w:t>».</w:t>
      </w:r>
    </w:p>
    <w:p w:rsidR="003D16B2" w:rsidRPr="004F5DF2" w:rsidRDefault="003D16B2" w:rsidP="003D16B2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proofErr w:type="gramStart"/>
      <w:r w:rsidRPr="004F5DF2">
        <w:rPr>
          <w:sz w:val="28"/>
          <w:szCs w:val="28"/>
        </w:rPr>
        <w:t xml:space="preserve">Обучающиеся с ограниченными возможностями здоровья (согласно пункту 16 статьи 2 Федерального закона Российской Федерации «Об образовании в Российской Федерации» N273-ФЗ (в ред. Федеральных законов от 07.05.2013 N 99-ФЗ, от 23.07.2013 N 203-ФЗ) — это дети, </w:t>
      </w:r>
      <w:r w:rsidRPr="004F5DF2">
        <w:rPr>
          <w:sz w:val="28"/>
          <w:szCs w:val="28"/>
        </w:rPr>
        <w:lastRenderedPageBreak/>
        <w:t>имеющее недостатки в физическом и (или) психическом развитии, подтвержденные психолого-медико-педагогической комиссией и препятствующие получению образования без создания специальных условий.</w:t>
      </w:r>
      <w:proofErr w:type="gramEnd"/>
      <w:r w:rsidRPr="004F5DF2">
        <w:rPr>
          <w:sz w:val="28"/>
          <w:szCs w:val="28"/>
        </w:rPr>
        <w:t xml:space="preserve"> Группа школьников с ограниченными возможностями здоровья чрезвычайно неоднородна. В неѐ входят дети с различными нарушениями слуха, зрения, речи, опорно-двигательного аппарата, задержкой психического развития, интеллекта, расстройствами аутистического спектра, множественными нарушениями развития. В связи с этим были разработаны следующие стандарты образования детей с ОВЗ: </w:t>
      </w:r>
    </w:p>
    <w:p w:rsidR="003D16B2" w:rsidRPr="004F5DF2" w:rsidRDefault="003D16B2" w:rsidP="003D16B2">
      <w:pPr>
        <w:pStyle w:val="Default"/>
        <w:spacing w:after="197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1) ФГОС НОО для детей с ограниченными возможностями здоровья; </w:t>
      </w:r>
    </w:p>
    <w:p w:rsidR="003D16B2" w:rsidRPr="004F5DF2" w:rsidRDefault="003D16B2" w:rsidP="003D16B2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2) ФГОС образования </w:t>
      </w:r>
      <w:proofErr w:type="gramStart"/>
      <w:r w:rsidRPr="004F5DF2">
        <w:rPr>
          <w:sz w:val="28"/>
          <w:szCs w:val="28"/>
        </w:rPr>
        <w:t>обучающихся</w:t>
      </w:r>
      <w:proofErr w:type="gramEnd"/>
      <w:r w:rsidRPr="004F5DF2">
        <w:rPr>
          <w:sz w:val="28"/>
          <w:szCs w:val="28"/>
        </w:rPr>
        <w:t xml:space="preserve"> с умственной отсталостью (интеллектуальными </w:t>
      </w:r>
      <w:r w:rsidR="00A25C29" w:rsidRPr="004F5DF2">
        <w:rPr>
          <w:sz w:val="28"/>
          <w:szCs w:val="28"/>
        </w:rPr>
        <w:t>нарушениями);</w:t>
      </w:r>
    </w:p>
    <w:p w:rsidR="00C12BC9" w:rsidRPr="004F5DF2" w:rsidRDefault="00C12BC9" w:rsidP="003D16B2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Согласно этим документам в любых ситуациях обучения дети с ОВЗ, получившие рекомендации к </w:t>
      </w:r>
      <w:proofErr w:type="gramStart"/>
      <w:r w:rsidRPr="004F5DF2">
        <w:rPr>
          <w:sz w:val="28"/>
          <w:szCs w:val="28"/>
        </w:rPr>
        <w:t>обучению по данным</w:t>
      </w:r>
      <w:proofErr w:type="gramEnd"/>
      <w:r w:rsidRPr="004F5DF2">
        <w:rPr>
          <w:sz w:val="28"/>
          <w:szCs w:val="28"/>
        </w:rPr>
        <w:t xml:space="preserve"> ФГОС от психолого-медико-педагогической комиссии, могут обучаться по 4 вариантам программ. Для детей, чьи особенности позволяют им учиться по одной ООП с детьми с сохранным потенциалом развития, рекомендован вариант</w:t>
      </w:r>
      <w:proofErr w:type="gramStart"/>
      <w:r w:rsidRPr="004F5DF2">
        <w:rPr>
          <w:sz w:val="28"/>
          <w:szCs w:val="28"/>
        </w:rPr>
        <w:t xml:space="preserve"> А</w:t>
      </w:r>
      <w:proofErr w:type="gramEnd"/>
      <w:r w:rsidRPr="004F5DF2">
        <w:rPr>
          <w:sz w:val="28"/>
          <w:szCs w:val="28"/>
        </w:rPr>
        <w:t xml:space="preserve"> с особым подходом к организации только коррекционной работы. </w:t>
      </w:r>
    </w:p>
    <w:p w:rsidR="00D40DF6" w:rsidRPr="004F5DF2" w:rsidRDefault="00C12BC9" w:rsidP="003D16B2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Все остальные варианты предполагают существенную переработку содержания образования, и поэтому реализуются через разработку АООП (варианты B, C, D) и программ коррекционной работы.</w:t>
      </w:r>
    </w:p>
    <w:p w:rsidR="00D40DF6" w:rsidRPr="004F5DF2" w:rsidRDefault="00D40DF6" w:rsidP="003D16B2">
      <w:pPr>
        <w:pStyle w:val="Default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D40DF6" w:rsidRPr="004F5DF2" w:rsidTr="00D40DF6">
        <w:tc>
          <w:tcPr>
            <w:tcW w:w="3936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b/>
                <w:bCs/>
                <w:sz w:val="28"/>
                <w:szCs w:val="28"/>
              </w:rPr>
              <w:t xml:space="preserve">Категория детей с ОВЗ </w:t>
            </w:r>
          </w:p>
          <w:p w:rsidR="00D40DF6" w:rsidRPr="004F5DF2" w:rsidRDefault="00D40DF6" w:rsidP="003D16B2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b/>
                <w:bCs/>
                <w:sz w:val="28"/>
                <w:szCs w:val="28"/>
              </w:rPr>
              <w:t xml:space="preserve">Варианты образовательных программ для обучения детей с ОВЗ </w:t>
            </w:r>
          </w:p>
          <w:p w:rsidR="00D40DF6" w:rsidRPr="004F5DF2" w:rsidRDefault="00D40DF6" w:rsidP="003D16B2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D40DF6" w:rsidRPr="004F5DF2" w:rsidTr="00D40DF6">
        <w:tc>
          <w:tcPr>
            <w:tcW w:w="3936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Глухие дети </w:t>
            </w:r>
          </w:p>
          <w:p w:rsidR="00D40DF6" w:rsidRPr="004F5DF2" w:rsidRDefault="00D40DF6" w:rsidP="00D40DF6">
            <w:pPr>
              <w:pStyle w:val="Default"/>
              <w:ind w:firstLine="708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35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C, D </w:t>
            </w:r>
          </w:p>
          <w:p w:rsidR="00D40DF6" w:rsidRPr="004F5DF2" w:rsidRDefault="00D40DF6" w:rsidP="00D40DF6">
            <w:pPr>
              <w:pStyle w:val="Default"/>
              <w:ind w:firstLine="708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40DF6" w:rsidRPr="004F5DF2" w:rsidTr="00D40DF6">
        <w:tc>
          <w:tcPr>
            <w:tcW w:w="3936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Слабослышащие и позднооглохшие дети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D40DF6" w:rsidRPr="004F5DF2" w:rsidTr="00D40DF6">
        <w:tc>
          <w:tcPr>
            <w:tcW w:w="3936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Слепые дети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C, D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D40DF6" w:rsidRPr="004F5DF2" w:rsidTr="00D40DF6">
        <w:tc>
          <w:tcPr>
            <w:tcW w:w="3936" w:type="dxa"/>
          </w:tcPr>
          <w:p w:rsidR="00C7550F" w:rsidRPr="004F5DF2" w:rsidRDefault="00C7550F" w:rsidP="00C7550F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Слабовидящие дети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C7550F" w:rsidRPr="004F5DF2" w:rsidRDefault="00C7550F" w:rsidP="00C7550F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 </w:t>
            </w:r>
          </w:p>
          <w:p w:rsidR="00D40DF6" w:rsidRPr="004F5DF2" w:rsidRDefault="00D40DF6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C7550F" w:rsidRPr="004F5DF2" w:rsidTr="00D40DF6">
        <w:tc>
          <w:tcPr>
            <w:tcW w:w="3936" w:type="dxa"/>
          </w:tcPr>
          <w:p w:rsidR="00C7550F" w:rsidRPr="004F5DF2" w:rsidRDefault="00C7550F" w:rsidP="00C7550F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Дети с тяжелыми нарушениями речи </w:t>
            </w:r>
          </w:p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C7550F" w:rsidRPr="004F5DF2" w:rsidRDefault="00C7550F" w:rsidP="00C7550F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 </w:t>
            </w:r>
          </w:p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C7550F" w:rsidRPr="004F5DF2" w:rsidTr="00D40DF6">
        <w:tc>
          <w:tcPr>
            <w:tcW w:w="3936" w:type="dxa"/>
          </w:tcPr>
          <w:p w:rsidR="00C7550F" w:rsidRPr="004F5DF2" w:rsidRDefault="00C7550F" w:rsidP="00C7550F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Дети с нарушениями опорно-двигательного аппарата </w:t>
            </w:r>
          </w:p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C7550F" w:rsidRPr="004F5DF2" w:rsidRDefault="00C7550F" w:rsidP="00C7550F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C, D </w:t>
            </w:r>
          </w:p>
          <w:p w:rsidR="00C7550F" w:rsidRPr="004F5DF2" w:rsidRDefault="00C7550F" w:rsidP="00C7550F">
            <w:pPr>
              <w:rPr>
                <w:rFonts w:ascii="Times New Roman" w:hAnsi="Times New Roman" w:cs="Times New Roman"/>
              </w:rPr>
            </w:pPr>
          </w:p>
        </w:tc>
      </w:tr>
      <w:tr w:rsidR="00C7550F" w:rsidRPr="004F5DF2" w:rsidTr="00D40DF6">
        <w:tc>
          <w:tcPr>
            <w:tcW w:w="3936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Дети с ЗПР </w:t>
            </w:r>
          </w:p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A, B, C </w:t>
            </w:r>
          </w:p>
          <w:p w:rsidR="00C7550F" w:rsidRPr="004F5DF2" w:rsidRDefault="00C7550F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2F693E" w:rsidRPr="004F5DF2" w:rsidTr="00D40DF6">
        <w:tc>
          <w:tcPr>
            <w:tcW w:w="3936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Дети с УО </w:t>
            </w:r>
          </w:p>
          <w:p w:rsidR="002F693E" w:rsidRPr="004F5DF2" w:rsidRDefault="002F693E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C, D </w:t>
            </w:r>
          </w:p>
          <w:p w:rsidR="002F693E" w:rsidRPr="004F5DF2" w:rsidRDefault="002F693E" w:rsidP="00D40DF6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2F693E" w:rsidRPr="004F5DF2" w:rsidTr="00D40DF6">
        <w:tc>
          <w:tcPr>
            <w:tcW w:w="3936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Дети с расстройствами </w:t>
            </w:r>
            <w:r w:rsidRPr="004F5DF2">
              <w:rPr>
                <w:sz w:val="28"/>
                <w:szCs w:val="28"/>
              </w:rPr>
              <w:lastRenderedPageBreak/>
              <w:t xml:space="preserve">аутистического спектра </w:t>
            </w:r>
          </w:p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2F693E" w:rsidRPr="004F5DF2" w:rsidRDefault="002F693E" w:rsidP="002F693E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2F693E" w:rsidRPr="004F5DF2" w:rsidRDefault="002F693E" w:rsidP="002F693E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A, B, C, D </w:t>
            </w:r>
          </w:p>
          <w:p w:rsidR="002F693E" w:rsidRPr="004F5DF2" w:rsidRDefault="002F693E" w:rsidP="002F693E">
            <w:pPr>
              <w:rPr>
                <w:rFonts w:ascii="Times New Roman" w:hAnsi="Times New Roman" w:cs="Times New Roman"/>
              </w:rPr>
            </w:pPr>
          </w:p>
        </w:tc>
      </w:tr>
    </w:tbl>
    <w:p w:rsidR="00C12BC9" w:rsidRPr="004F5DF2" w:rsidRDefault="00C12BC9" w:rsidP="003D16B2">
      <w:pPr>
        <w:pStyle w:val="Default"/>
        <w:jc w:val="both"/>
        <w:rPr>
          <w:sz w:val="28"/>
          <w:szCs w:val="28"/>
        </w:rPr>
      </w:pPr>
    </w:p>
    <w:p w:rsidR="00C12BC9" w:rsidRPr="004F5DF2" w:rsidRDefault="008E66B4" w:rsidP="008E66B4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r w:rsidR="00E53234" w:rsidRPr="004F5DF2">
        <w:rPr>
          <w:sz w:val="28"/>
          <w:szCs w:val="28"/>
        </w:rPr>
        <w:t>Варианты образовательных программ B, C, D создаются с учетом особых образовательных потребностей обучающихся, и содержат дифференцированные требования к структуре, результатам освоения и условиям их реализации.</w:t>
      </w:r>
    </w:p>
    <w:p w:rsidR="008E66B4" w:rsidRPr="004F5DF2" w:rsidRDefault="008E66B4" w:rsidP="008E66B4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proofErr w:type="gramStart"/>
      <w:r w:rsidRPr="004F5DF2">
        <w:rPr>
          <w:sz w:val="28"/>
          <w:szCs w:val="28"/>
        </w:rPr>
        <w:t>При любом выборе варианта обучения необходимо следовать целеуказаниям, содержащимся во ФГОС НОО обучающихся с ОВЗ, ФГОС образования обучающихся с умственной отсталостью и методическим рекомендациям по организации обучения этих групп обучающихся, изложенных на официальном сайте http://fgos-ovz.herzen.spb.ru/</w:t>
      </w:r>
      <w:proofErr w:type="gramEnd"/>
    </w:p>
    <w:p w:rsidR="008E66B4" w:rsidRPr="004F5DF2" w:rsidRDefault="008E66B4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Основным шагом при выборе варианта обучения является обращение в ПМПК (психолого-медико-педагогическую комиссию) поскольку, как следует из пункта 1 части 3 ст. 44 Федерального закона № 273-ФЗ, выбор формы получения ребенком основного общего образования и формы обучения осуществляется родителями (законными представителями) с учетом рекомендаций ПМПК. Комиссия готовит по результатам обследования рекомендации по оказанию детям психолого-медико-педагогической помощи и организации их обучения и воспитания. Обследование детей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родителей (законных представителей). В зависимости от рекомендации комиссии родители (законные представители) могут выбрать один из вариантов образовательных программ разработанных на основе ФГОС для детей с ОВЗ.</w:t>
      </w:r>
    </w:p>
    <w:p w:rsidR="00921580" w:rsidRPr="004F5DF2" w:rsidRDefault="008E66B4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В настоящих методических рекомендациях мы остановимся на основных моментах создания условий для обучения всех категорий детей с ОВЗ согласно требованиям ФГОС НОО обучающихся с ОВЗ в системах коррекционного образования, в ситуации инклюзивного обучения и в условиях домашнего образования.</w:t>
      </w:r>
    </w:p>
    <w:p w:rsidR="00921580" w:rsidRPr="004F5DF2" w:rsidRDefault="00921580" w:rsidP="00921580">
      <w:pPr>
        <w:tabs>
          <w:tab w:val="left" w:pos="3030"/>
        </w:tabs>
        <w:rPr>
          <w:rFonts w:ascii="Times New Roman" w:hAnsi="Times New Roman" w:cs="Times New Roman"/>
        </w:rPr>
      </w:pPr>
    </w:p>
    <w:p w:rsidR="008E66B4" w:rsidRPr="004F5DF2" w:rsidRDefault="00921580" w:rsidP="00921580">
      <w:pPr>
        <w:tabs>
          <w:tab w:val="left" w:pos="303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                                          </w:t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ВАРИАНТЫ ОБУЧЕНИЯ ДЕТЕЙ С ОВЗ</w:t>
      </w:r>
    </w:p>
    <w:p w:rsidR="00A15D1E" w:rsidRPr="004F5DF2" w:rsidRDefault="00A15D1E" w:rsidP="00A15D1E">
      <w:pPr>
        <w:tabs>
          <w:tab w:val="left" w:pos="30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>В соответствии с текстом статьи 34 Федерального закона РФ «Об образовании в Российской Федерации» обучающийсяимеет право на:                - «выбор организации, осуществляющей образовательную деятельность, формы получения образования и формы обучения</w:t>
      </w:r>
      <w:r w:rsidR="00E563ED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после получения основного общего образования или после достижения восемнадцати лет» (пункт 1); </w:t>
      </w:r>
    </w:p>
    <w:p w:rsidR="00A15D1E" w:rsidRPr="004F5DF2" w:rsidRDefault="00A15D1E" w:rsidP="00A15D1E">
      <w:pPr>
        <w:tabs>
          <w:tab w:val="left" w:pos="3030"/>
        </w:tabs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- «предоставление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коррекции» (пункт 2);</w:t>
      </w:r>
    </w:p>
    <w:p w:rsidR="00A15D1E" w:rsidRPr="004F5DF2" w:rsidRDefault="00A15D1E" w:rsidP="00A15D1E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 «перевод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образования» (пункт 15). </w:t>
      </w:r>
    </w:p>
    <w:p w:rsidR="00A15D1E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При этом дети с ограниченными возможностями здоровья принимаются на </w:t>
      </w:r>
      <w:proofErr w:type="gramStart"/>
      <w:r w:rsidRPr="004F5DF2">
        <w:rPr>
          <w:sz w:val="28"/>
          <w:szCs w:val="28"/>
        </w:rPr>
        <w:t>обучение</w:t>
      </w:r>
      <w:proofErr w:type="gramEnd"/>
      <w:r w:rsidRPr="004F5DF2">
        <w:rPr>
          <w:sz w:val="28"/>
          <w:szCs w:val="28"/>
        </w:rPr>
        <w:t xml:space="preserve"> по адаптированной образовательной программе с согласия родителей (законных представителей) и на основании рекомендаций психолого-медико-педагогической комиссии».</w:t>
      </w:r>
    </w:p>
    <w:p w:rsidR="00A15D1E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Как отмечалось выше, согласно ФГОС НОО для детей с ОВЗ и ФГОС образования обучающихся с умственной отсталостью существует четыре варианта образовательных Программ – A,B,C,D. </w:t>
      </w:r>
    </w:p>
    <w:p w:rsidR="00EB3A31" w:rsidRPr="004F5DF2" w:rsidRDefault="00EB3A31" w:rsidP="00A15D1E">
      <w:pPr>
        <w:pStyle w:val="Default"/>
        <w:rPr>
          <w:sz w:val="28"/>
          <w:szCs w:val="28"/>
        </w:rPr>
      </w:pPr>
    </w:p>
    <w:p w:rsidR="00EB3A31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Вариант</w:t>
      </w:r>
      <w:proofErr w:type="gramStart"/>
      <w:r w:rsidRPr="004F5DF2">
        <w:rPr>
          <w:sz w:val="28"/>
          <w:szCs w:val="28"/>
        </w:rPr>
        <w:t xml:space="preserve"> А</w:t>
      </w:r>
      <w:proofErr w:type="gramEnd"/>
      <w:r w:rsidRPr="004F5DF2">
        <w:rPr>
          <w:sz w:val="28"/>
          <w:szCs w:val="28"/>
        </w:rPr>
        <w:t xml:space="preserve"> – уровень развития ребенка близок к возрастной норме. </w:t>
      </w:r>
    </w:p>
    <w:p w:rsidR="00EB3A31" w:rsidRPr="004F5DF2" w:rsidRDefault="00EB3A31" w:rsidP="00A15D1E">
      <w:pPr>
        <w:pStyle w:val="Default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B3A31" w:rsidRPr="004F5DF2" w:rsidRDefault="00EB3A31" w:rsidP="00A15D1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Нормально развивающиеся сверстники. </w:t>
            </w:r>
          </w:p>
          <w:p w:rsidR="00EB3A31" w:rsidRPr="004F5DF2" w:rsidRDefault="00EB3A31" w:rsidP="00A15D1E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Сопоставим (на момент окончания школы) с результатом образования нормально развивающихся сверстников.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B3A31" w:rsidRPr="004F5DF2" w:rsidRDefault="00EB3A31" w:rsidP="00EB3A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Совпадают со сроками обучения нормально развивающихся детей.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ООП и программа коррекционной работы и/или индивидуальный план. </w:t>
            </w:r>
          </w:p>
          <w:p w:rsidR="00EB3A31" w:rsidRPr="004F5DF2" w:rsidRDefault="00EB3A31" w:rsidP="00EB3A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</w:tr>
      <w:tr w:rsidR="00EB3A31" w:rsidRPr="004F5DF2" w:rsidTr="00E36FA8">
        <w:tc>
          <w:tcPr>
            <w:tcW w:w="9571" w:type="dxa"/>
            <w:gridSpan w:val="2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Требования к структуре ООП устанавливает </w:t>
            </w:r>
            <w:proofErr w:type="gramStart"/>
            <w:r w:rsidRPr="004F5DF2">
              <w:rPr>
                <w:sz w:val="28"/>
                <w:szCs w:val="28"/>
              </w:rPr>
              <w:t>действующий</w:t>
            </w:r>
            <w:proofErr w:type="gramEnd"/>
            <w:r w:rsidRPr="004F5DF2">
              <w:rPr>
                <w:sz w:val="28"/>
                <w:szCs w:val="28"/>
              </w:rPr>
              <w:t xml:space="preserve"> ФГОС. Требования к Программе коррекционной работы – ФГОС для детей с ОВЗ.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A15D1E" w:rsidRPr="004F5DF2" w:rsidRDefault="00A15D1E" w:rsidP="00A15D1E">
      <w:pPr>
        <w:pStyle w:val="Default"/>
        <w:rPr>
          <w:sz w:val="28"/>
          <w:szCs w:val="28"/>
        </w:rPr>
      </w:pPr>
    </w:p>
    <w:p w:rsidR="00A15D1E" w:rsidRPr="004F5DF2" w:rsidRDefault="00A15D1E" w:rsidP="00A15D1E">
      <w:pPr>
        <w:rPr>
          <w:rFonts w:ascii="Times New Roman" w:hAnsi="Times New Roman" w:cs="Times New Roman"/>
        </w:rPr>
      </w:pPr>
    </w:p>
    <w:p w:rsidR="00051499" w:rsidRPr="004F5DF2" w:rsidRDefault="00051499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>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на начало обучения ребенка очевидны задержки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051499" w:rsidRPr="004F5DF2" w:rsidTr="00051499">
        <w:tc>
          <w:tcPr>
            <w:tcW w:w="4077" w:type="dxa"/>
          </w:tcPr>
          <w:p w:rsidR="00051499" w:rsidRPr="004F5DF2" w:rsidRDefault="00051499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Среда обучения</w:t>
            </w:r>
          </w:p>
        </w:tc>
        <w:tc>
          <w:tcPr>
            <w:tcW w:w="5494" w:type="dxa"/>
          </w:tcPr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Сверстники со сходными проблемами развития в условиях специальной или общеобразовательной школы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</w:tr>
      <w:tr w:rsidR="00051499" w:rsidRPr="004F5DF2" w:rsidTr="00051499">
        <w:tc>
          <w:tcPr>
            <w:tcW w:w="4077" w:type="dxa"/>
          </w:tcPr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</w:t>
            </w:r>
            <w:r w:rsidRPr="004F5DF2">
              <w:rPr>
                <w:sz w:val="28"/>
                <w:szCs w:val="28"/>
              </w:rPr>
              <w:lastRenderedPageBreak/>
              <w:t xml:space="preserve">содержания образования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Сопоставим с результатом образования нормально развивающихся сверстников </w:t>
            </w:r>
          </w:p>
          <w:p w:rsidR="00051499" w:rsidRPr="004F5DF2" w:rsidRDefault="00051499" w:rsidP="00051499">
            <w:pPr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051499" w:rsidRPr="004F5DF2" w:rsidTr="00051499">
        <w:tc>
          <w:tcPr>
            <w:tcW w:w="4077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Сроки обучения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</w:tr>
      <w:tr w:rsidR="00C35F66" w:rsidRPr="004F5DF2" w:rsidTr="00051499">
        <w:tc>
          <w:tcPr>
            <w:tcW w:w="4077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278"/>
            </w:tblGrid>
            <w:tr w:rsidR="00C35F66" w:rsidRPr="004F5DF2">
              <w:trPr>
                <w:trHeight w:val="370"/>
              </w:trPr>
              <w:tc>
                <w:tcPr>
                  <w:tcW w:w="0" w:type="auto"/>
                </w:tcPr>
                <w:p w:rsidR="00C35F66" w:rsidRPr="004F5DF2" w:rsidRDefault="00C35F66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4F5DF2">
                    <w:rPr>
                      <w:sz w:val="28"/>
                      <w:szCs w:val="28"/>
                    </w:rPr>
                    <w:t xml:space="preserve">Адаптированные образовательные программы </w:t>
                  </w:r>
                </w:p>
              </w:tc>
            </w:tr>
            <w:tr w:rsidR="00C35F66" w:rsidRPr="004F5DF2">
              <w:trPr>
                <w:trHeight w:val="127"/>
              </w:trPr>
              <w:tc>
                <w:tcPr>
                  <w:tcW w:w="0" w:type="auto"/>
                </w:tcPr>
                <w:p w:rsidR="00C35F66" w:rsidRPr="004F5DF2" w:rsidRDefault="00C35F66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</w:p>
        </w:tc>
      </w:tr>
      <w:tr w:rsidR="00C35F66" w:rsidRPr="004F5DF2" w:rsidTr="00E36FA8">
        <w:tc>
          <w:tcPr>
            <w:tcW w:w="9571" w:type="dxa"/>
            <w:gridSpan w:val="2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C35F66" w:rsidRPr="004F5DF2" w:rsidRDefault="00C35F66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36FA8" w:rsidRPr="004F5DF2" w:rsidRDefault="00E36FA8" w:rsidP="00E36FA8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36FA8" w:rsidRPr="004F5DF2" w:rsidRDefault="00E36FA8" w:rsidP="00E36FA8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выраженные нарушения развития.</w:t>
      </w:r>
    </w:p>
    <w:p w:rsidR="00E36FA8" w:rsidRPr="004F5DF2" w:rsidRDefault="00E36FA8" w:rsidP="00A15D1E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организациях. </w:t>
            </w:r>
          </w:p>
          <w:p w:rsidR="00E36FA8" w:rsidRPr="004F5DF2" w:rsidRDefault="00E36FA8" w:rsidP="00E36FA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Образование по конечному результату несопоставимо с образованием нормально развивающихся сверстников.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Адаптированные образовательные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9571" w:type="dxa"/>
            <w:gridSpan w:val="2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36FA8" w:rsidRPr="004F5DF2" w:rsidRDefault="00E36FA8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FA8" w:rsidRPr="004F5DF2" w:rsidRDefault="00E36FA8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Вариант D – значительные, комплексные нарушения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организациях, в условиях </w:t>
            </w:r>
            <w:proofErr w:type="gramStart"/>
            <w:r w:rsidRPr="004F5DF2">
              <w:rPr>
                <w:sz w:val="28"/>
                <w:szCs w:val="28"/>
              </w:rPr>
              <w:t>семейного</w:t>
            </w:r>
            <w:proofErr w:type="gramEnd"/>
            <w:r w:rsidRPr="004F5DF2">
              <w:rPr>
                <w:sz w:val="28"/>
                <w:szCs w:val="28"/>
              </w:rPr>
              <w:t xml:space="preserve">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воспитания</w:t>
            </w: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proofErr w:type="gramStart"/>
            <w:r w:rsidRPr="004F5DF2">
              <w:rPr>
                <w:sz w:val="28"/>
                <w:szCs w:val="28"/>
              </w:rPr>
              <w:t xml:space="preserve">Уровень образования ориентирован на индивидуальные возможности обучающегося. </w:t>
            </w:r>
            <w:proofErr w:type="gramEnd"/>
          </w:p>
          <w:p w:rsidR="00E36FA8" w:rsidRPr="004F5DF2" w:rsidRDefault="00E36FA8" w:rsidP="00E36F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Пролонгированы.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Вид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Индивидуальные специальные образовательные программы.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9571" w:type="dxa"/>
            <w:gridSpan w:val="2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структуру АООП на основе индивидуального плана, образовательные области и компоненты жизненной и академической компетенции. Программа может быть только индивидуальной.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B3A31" w:rsidRPr="004F5DF2" w:rsidRDefault="00EB3A31" w:rsidP="00A15D1E">
      <w:pPr>
        <w:rPr>
          <w:rFonts w:ascii="Times New Roman" w:hAnsi="Times New Roman" w:cs="Times New Roman"/>
        </w:rPr>
      </w:pP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 Согласно закону об образовании дети с ОВЗ, </w:t>
      </w:r>
      <w:r w:rsidRPr="004F5DF2">
        <w:rPr>
          <w:b/>
          <w:bCs/>
          <w:sz w:val="28"/>
          <w:szCs w:val="28"/>
        </w:rPr>
        <w:t xml:space="preserve">опираясь на рекомендации ПМПК и выбор родителей, </w:t>
      </w:r>
      <w:r w:rsidRPr="004F5DF2">
        <w:rPr>
          <w:sz w:val="28"/>
          <w:szCs w:val="28"/>
        </w:rPr>
        <w:t xml:space="preserve">могут обучаться в условиях: </w:t>
      </w: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специального (коррекционного) образования;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инклюзивного образования детей с ОВЗ (в массовой школе в одном классе с нормальными детьми);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классах коррекционно-развивающего обучения при массовых школах;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системе надомного обучения при массовых и специальных школах; </w:t>
      </w: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в условиях домашнего (семейного) образования. </w:t>
      </w:r>
    </w:p>
    <w:p w:rsidR="00EB3A31" w:rsidRPr="004F5DF2" w:rsidRDefault="00EB3A31" w:rsidP="009017F6">
      <w:pPr>
        <w:jc w:val="both"/>
        <w:rPr>
          <w:rFonts w:ascii="Times New Roman" w:hAnsi="Times New Roman" w:cs="Times New Roman"/>
        </w:rPr>
      </w:pP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t xml:space="preserve">               </w:t>
      </w:r>
      <w:r w:rsidRPr="004F5DF2">
        <w:rPr>
          <w:sz w:val="28"/>
          <w:szCs w:val="28"/>
        </w:rPr>
        <w:t xml:space="preserve">Все системы обучения ориентируются в создании кадровых, материальных и содержательных условий на ФГОС НОО обучающихся с ОВЗ и на ФГОС образования обучающихся с умственной отсталостью. </w:t>
      </w:r>
    </w:p>
    <w:p w:rsidR="00E36FA8" w:rsidRPr="004F5DF2" w:rsidRDefault="00E36FA8" w:rsidP="009017F6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>Рассмотрим каждую из групп условий, создание которых необходимо для удовлетворения образовательных потребностей детей с ОВЗ, отдельно. Параллельно отметим, что детально данные вопросы рассмотрены в текстах</w:t>
      </w:r>
      <w:r w:rsidR="009958F3" w:rsidRPr="004F5DF2">
        <w:rPr>
          <w:rFonts w:ascii="Times New Roman" w:hAnsi="Times New Roman" w:cs="Times New Roman"/>
          <w:sz w:val="28"/>
          <w:szCs w:val="28"/>
        </w:rPr>
        <w:t xml:space="preserve"> ФГОС и Методических рекомендациях представленных на официальном сайте </w:t>
      </w:r>
      <w:hyperlink r:id="rId5" w:history="1">
        <w:r w:rsidR="009017F6" w:rsidRPr="004F5DF2">
          <w:rPr>
            <w:rStyle w:val="a4"/>
            <w:rFonts w:ascii="Times New Roman" w:hAnsi="Times New Roman" w:cs="Times New Roman"/>
            <w:sz w:val="28"/>
            <w:szCs w:val="28"/>
          </w:rPr>
          <w:t>http://fgos-ovz.herzen.spb.ru/</w:t>
        </w:r>
      </w:hyperlink>
      <w:r w:rsidR="009958F3" w:rsidRPr="004F5DF2">
        <w:rPr>
          <w:rFonts w:ascii="Times New Roman" w:hAnsi="Times New Roman" w:cs="Times New Roman"/>
        </w:rPr>
        <w:t>.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t xml:space="preserve">     </w:t>
      </w:r>
      <w:r w:rsidRPr="004F5DF2">
        <w:rPr>
          <w:sz w:val="28"/>
          <w:szCs w:val="28"/>
        </w:rPr>
        <w:t xml:space="preserve">ФГОС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ограниченными возможности здоровья формулирует дифференцированные требования к кадровому обеспечению реализации четырех вариантов образовательных Программ.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1.Педагоги образовательной организации, которые реализуют Программу коррекционной работы</w:t>
      </w:r>
      <w:r w:rsidR="00E563ED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 xml:space="preserve">(вариант А) должны иметь квалификацию / степень бакалавра или магистра. Предусматривается: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</w:t>
      </w:r>
      <w:proofErr w:type="gramStart"/>
      <w:r w:rsidRPr="004F5DF2">
        <w:rPr>
          <w:sz w:val="28"/>
          <w:szCs w:val="28"/>
        </w:rPr>
        <w:t>- Бакалавр по направлению «Педагогика» должен получить образование по магистерским программам в области специальной (коррекционной) педагогики; специальной (коррекционной) психологии или по направлению «Специальное (дефектологическое) образование»;</w:t>
      </w:r>
      <w:proofErr w:type="gramEnd"/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- Бакалавр по направлению «Психолого-педагогическое образование», даже в случае  освоения ООП по профилю «Психология и педагогика инклюзивного образования»</w:t>
      </w:r>
      <w:r w:rsidR="00F342D8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>должен освоить:</w:t>
      </w:r>
      <w:r w:rsidRPr="004F5DF2">
        <w:rPr>
          <w:sz w:val="28"/>
          <w:szCs w:val="28"/>
        </w:rPr>
        <w:br/>
        <w:t xml:space="preserve"> </w:t>
      </w:r>
      <w:proofErr w:type="gramStart"/>
      <w:r w:rsidRPr="004F5DF2">
        <w:rPr>
          <w:sz w:val="28"/>
          <w:szCs w:val="28"/>
        </w:rPr>
        <w:t>-о</w:t>
      </w:r>
      <w:proofErr w:type="gramEnd"/>
      <w:r w:rsidRPr="004F5DF2">
        <w:rPr>
          <w:sz w:val="28"/>
          <w:szCs w:val="28"/>
        </w:rPr>
        <w:t xml:space="preserve">дин из профилей подготовки по направлению «Специальное </w:t>
      </w:r>
      <w:r w:rsidRPr="004F5DF2">
        <w:rPr>
          <w:sz w:val="28"/>
          <w:szCs w:val="28"/>
        </w:rPr>
        <w:lastRenderedPageBreak/>
        <w:t>(дефектологическое) образование» (Тифлопедагогика, Сурдопедагогика, Логопедия, Олигофренопедагогика)</w:t>
      </w:r>
      <w:r w:rsidR="00F342D8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>либо магистерскую программу соответствующей направленности;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-программу подготовки по специальностям «Тифлопедагогика», «Сурдопедагогика», «Логопедия», «Олигофренопедагогика».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Бакалавр по направлению «Педагогическое образование» должен получить образование: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</w:t>
      </w:r>
      <w:r w:rsidR="005269C6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 xml:space="preserve">по одному из профилей подготовки по направлению «Специальное (дефектологическое) образование» (Тифлопедагогика, Сурдопедагогика, Логопедия, Олигофренопедагогика) либо по магистерской программе соответствующей направленности; </w:t>
      </w:r>
    </w:p>
    <w:p w:rsidR="009017F6" w:rsidRPr="004F5DF2" w:rsidRDefault="009017F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>-</w:t>
      </w:r>
      <w:r w:rsidR="005269C6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по специальностям «Тифлопедагогика», «Сурдопедагогика», «Логопедия», «Олигофренопедагогика» с обязательным прохождением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Педагоги, которые реализуют основную образовательную программу (вариант А) должны иметь высшее профессиональное образование, предусматривающее: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степени/квалификации бакалавра или магистра по направлению педагогическое образование (соответствующего профиля подготовки);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квалификации учитель начальных классов по специальности «Начальное образование».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Для этих категорий специалистов обязательным требованием является прохождение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 В процессе реализации всех вариантов Программы детям с ограниченными возможностями здоровья может потребоваться временное или постоянное подключение тьютора (ассистента, помощника). Уровень его образования должен быть не ниже среднего профессионального: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- </w:t>
      </w:r>
      <w:r w:rsidRPr="004F5DF2">
        <w:rPr>
          <w:rFonts w:ascii="Times New Roman" w:hAnsi="Times New Roman" w:cs="Times New Roman"/>
          <w:sz w:val="28"/>
          <w:szCs w:val="28"/>
        </w:rPr>
        <w:t>по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специальности «Специальная педагогика в специальных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(коррекционных) образовательных учреждениях» или «Специальное дошкольное образование»;</w:t>
      </w:r>
    </w:p>
    <w:p w:rsidR="00F07B4C" w:rsidRPr="004F5DF2" w:rsidRDefault="00F07B4C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F07B4C" w:rsidRPr="004F5DF2" w:rsidRDefault="005269C6" w:rsidP="0038567B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07B4C" w:rsidRPr="004F5DF2">
        <w:rPr>
          <w:rFonts w:ascii="Times New Roman" w:hAnsi="Times New Roman" w:cs="Times New Roman"/>
          <w:sz w:val="28"/>
          <w:szCs w:val="28"/>
        </w:rPr>
        <w:t>2.Педагоги, реализующие адаптированные образовательные Программы (варианты B, C и D) должны иметь высшее профессиональное образование: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«Специальное (дефектологическое) образование» (степень бакалавра или магистра); 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«Педагогика» (один из профилей подготовки в области специальной (коррекционной) педагогики или специальной (коррекционной) психологии);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одной из специальностей: «Тифлопедагогика», «Сурдопедагогика», «Логопедия», «Олигофренопедагогика»;</w:t>
      </w:r>
    </w:p>
    <w:p w:rsidR="0075794E" w:rsidRPr="004F5DF2" w:rsidRDefault="00F07B4C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по направлению «Специальное (дефектологическое) образование» (степень/ квалификация бакалавр).</w:t>
      </w:r>
    </w:p>
    <w:p w:rsidR="0075794E" w:rsidRPr="004F5DF2" w:rsidRDefault="0075794E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t xml:space="preserve">     </w:t>
      </w:r>
      <w:r w:rsidRPr="004F5DF2">
        <w:rPr>
          <w:rFonts w:ascii="Times New Roman" w:hAnsi="Times New Roman" w:cs="Times New Roman"/>
          <w:sz w:val="28"/>
          <w:szCs w:val="28"/>
        </w:rPr>
        <w:t>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С, D детям с ограниченными возможностями здоровья может потребоваться временное или постоянное подключение тьютора (ассистента, помощника). Уровень его образования должен быть не ниже среднего профессионального:</w:t>
      </w:r>
    </w:p>
    <w:p w:rsidR="00AF2731" w:rsidRPr="004F5DF2" w:rsidRDefault="0075794E" w:rsidP="00AF2731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- по направлению «Специальное (дефектологическое) образование» или по направлению «Педагогика» (один из профилей подготовки в области специальной (коррекционной) педагогики; специальной (коррекционной) психологии);</w:t>
      </w:r>
      <w:proofErr w:type="gramEnd"/>
    </w:p>
    <w:p w:rsidR="00AF2731" w:rsidRPr="004F5DF2" w:rsidRDefault="0075794E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AF2731" w:rsidRPr="004F5DF2">
        <w:rPr>
          <w:rFonts w:ascii="Times New Roman" w:hAnsi="Times New Roman" w:cs="Times New Roman"/>
          <w:sz w:val="28"/>
          <w:szCs w:val="28"/>
        </w:rPr>
        <w:t xml:space="preserve"> -  </w:t>
      </w:r>
      <w:r w:rsidRPr="004F5DF2">
        <w:rPr>
          <w:rFonts w:ascii="Times New Roman" w:hAnsi="Times New Roman" w:cs="Times New Roman"/>
          <w:sz w:val="28"/>
          <w:szCs w:val="28"/>
        </w:rPr>
        <w:t>по направлениям педагогического образования с обязательным прохождением профессиональной переподготовки или повышением квалификации в области специальной педагогики или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специальной психологии, подтвержденной сертификатом установленного образца.</w:t>
      </w:r>
    </w:p>
    <w:p w:rsidR="00AF2731" w:rsidRPr="004F5DF2" w:rsidRDefault="00AF2731" w:rsidP="00AF2731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Воспитатель.  Уровень образования не ниже среднего профессионального: </w:t>
      </w:r>
    </w:p>
    <w:p w:rsidR="004060D4" w:rsidRPr="004F5DF2" w:rsidRDefault="004060D4" w:rsidP="00AF2731">
      <w:pPr>
        <w:pStyle w:val="Default"/>
        <w:jc w:val="both"/>
        <w:rPr>
          <w:sz w:val="28"/>
          <w:szCs w:val="28"/>
        </w:rPr>
      </w:pPr>
    </w:p>
    <w:p w:rsidR="005269C6" w:rsidRPr="004F5DF2" w:rsidRDefault="004060D4" w:rsidP="00AF2731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</w:t>
      </w:r>
      <w:r w:rsidR="00AF2731" w:rsidRPr="004F5DF2">
        <w:rPr>
          <w:rFonts w:ascii="Times New Roman" w:hAnsi="Times New Roman" w:cs="Times New Roman"/>
          <w:sz w:val="28"/>
          <w:szCs w:val="28"/>
        </w:rPr>
        <w:t>по специальности «Специальная педагогика в специальных (коррекционных) образовательных учреждениях» или «Специальное дошкольное образование»;</w:t>
      </w:r>
    </w:p>
    <w:p w:rsidR="004060D4" w:rsidRPr="004F5DF2" w:rsidRDefault="00AF2731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4060D4" w:rsidRPr="004F5DF2" w:rsidRDefault="004060D4" w:rsidP="004060D4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lastRenderedPageBreak/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>Музыкальный работник, учитель физкультуры, рисования и другие педагоги, занятые в начальном общем образовании детей с ограниченными возможностями здоровья 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С, D должны иметь уровень образования не ниже среднего профессионального по профилю преподаваемой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AF2731" w:rsidRPr="004F5DF2" w:rsidRDefault="004060D4" w:rsidP="004060D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В условиях модернизации современного образования важным элементом профессиональной компетентности всех специалистов (учителей, воспитателей, психологов, логопедов, тьюторов и др.), участвующих в образовательной деятельности с обучающимися с ограниченными возможностями здоровья, является владение ими информационно-коммуникационными технологиями. Формирование этих компетенций предусмотрено программами профессионального образования. Однако быстрое развитие самих технологий, и на их основе разработка новых средств и методик образовательной, коррекционно-развивающей и реабилитационной работы, требует постоянного совершенствования знаний и умений в этой области.</w:t>
      </w:r>
    </w:p>
    <w:p w:rsidR="00340BBE" w:rsidRPr="004F5DF2" w:rsidRDefault="00340BBE" w:rsidP="004060D4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Задачу эту может решить разработка и реализация вариативных программ курсов повышения квалификации, ориентированных на специфику деятельности разных специалистов.  </w:t>
      </w:r>
    </w:p>
    <w:p w:rsidR="00340BBE" w:rsidRPr="004F5DF2" w:rsidRDefault="00340BBE" w:rsidP="004060D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Качество использования информационно-коммуникационных технологий в реализации образовательных Программ для детей с ограниченными возможностями здоровья зависит от организации их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специального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технического сопровождения.</w:t>
      </w:r>
    </w:p>
    <w:p w:rsidR="00340BBE" w:rsidRPr="004F5DF2" w:rsidRDefault="00340BBE" w:rsidP="00340BBE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Включение в штат работников образовательной организации специалистов, реализующих сопровождение компьютерных систем (системных администраторов, сотрудников технической поддержки и т.п.) и разработчиков компьютерного программного обеспечения, которое отвечает требованиям обучения ребенка с ОВЗ, может обеспечить как качество использования созданных технологий, так и разработку новых, а также создание электронных образовательных ресурсов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ОВЗ с учетом их особых образовательных потребностей.</w:t>
      </w:r>
    </w:p>
    <w:p w:rsidR="00340BBE" w:rsidRPr="004F5DF2" w:rsidRDefault="00340BBE" w:rsidP="00340BBE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По схеме сетевого взаимодействия помощь в реализации коррекционных программ для детей инвалидов могут оказывать специалисты иных организаций. Программа реабилитации детей-инвалидов </w:t>
      </w:r>
      <w:proofErr w:type="gramStart"/>
      <w:r w:rsidRPr="004F5DF2">
        <w:rPr>
          <w:sz w:val="28"/>
          <w:szCs w:val="28"/>
        </w:rPr>
        <w:t>разрабатывается</w:t>
      </w:r>
      <w:proofErr w:type="gramEnd"/>
      <w:r w:rsidRPr="004F5DF2">
        <w:rPr>
          <w:sz w:val="28"/>
          <w:szCs w:val="28"/>
        </w:rPr>
        <w:t xml:space="preserve"> и реализуются компетентными организациями. Образовательная организация может привлекать только в связи с реализаций психолого-педагогического компонента программы реабилитации инвалида. </w:t>
      </w:r>
    </w:p>
    <w:p w:rsidR="00340BBE" w:rsidRPr="004F5DF2" w:rsidRDefault="00340BBE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  Финансовое обеспечение образования детей с ограниченными возможностями здоровья осуществляется в соответствии с законодательством Российской Федерации и с учетом особенностей, установленных Федеральным законом «Об образовании в Российской Федерации». Нормативы определяются органами государственной власти субъектов Российской Федерации в соответствии с пунктом 3 части 1 статьи 8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 xml:space="preserve">Закона.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Нормативные затраты определяются по каждому уровню образования в соответствии с федеральными государственными образовательными стандартами по каждому виду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учетом иных, предусмотренных Законом особенностей организации и осуществления образовательной деятельности (для различных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категорий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обучающихся) в расчете на одного обучающегося, если иное не установлено настоящей статьей.</w:t>
      </w:r>
    </w:p>
    <w:p w:rsidR="00340BBE" w:rsidRPr="004F5DF2" w:rsidRDefault="00340BBE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Материально-техническое обеспечение школьного образования детей с ограниченными возможностями здоровья должно отвечать не только общим, но и специфическим образовательным потребностям каждой категории обучающихся с ограниченными возможностями здоровья</w:t>
      </w:r>
      <w:r w:rsidR="00052414" w:rsidRPr="004F5DF2">
        <w:rPr>
          <w:rFonts w:ascii="Times New Roman" w:hAnsi="Times New Roman" w:cs="Times New Roman"/>
          <w:sz w:val="28"/>
          <w:szCs w:val="28"/>
        </w:rPr>
        <w:t>.</w:t>
      </w:r>
    </w:p>
    <w:p w:rsidR="00052414" w:rsidRPr="004F5DF2" w:rsidRDefault="00052414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для детей с ограниченными возможностями здоровья предусматривает использование базовых учебников для здоровых сверстников, к которым с учетом особых образовательных потребностей применяются специальные, приложения, дидактические материалы, рабочие тетради и пр. на бумажных и/или электронных носителях. </w:t>
      </w:r>
    </w:p>
    <w:p w:rsidR="00052414" w:rsidRPr="004F5DF2" w:rsidRDefault="00052414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адаптированной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 С для детей с ограниченными возможностями здоровья предусматривает использование специальных, учитывающих особенности их психофизического развития и особые образовательные потребности, учебников в комплексе со специализированными приложениями, дидактическими материалами, рабочими тетрадями и пр. на бумажных и/или электронных носителях, обеспечивающими адаптированную образовательную программу в двух неотъемлемых ее компонентах: «академическом» и жизненной компетенции. </w:t>
      </w:r>
    </w:p>
    <w:p w:rsidR="00052414" w:rsidRPr="004F5DF2" w:rsidRDefault="00052414" w:rsidP="00052414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lastRenderedPageBreak/>
        <w:t xml:space="preserve">       Реализация адаптированной образовательной Программы варианта D предусматривает использование </w:t>
      </w:r>
      <w:proofErr w:type="gramStart"/>
      <w:r w:rsidRPr="004F5DF2">
        <w:rPr>
          <w:sz w:val="28"/>
          <w:szCs w:val="28"/>
        </w:rPr>
        <w:t>специальных</w:t>
      </w:r>
      <w:proofErr w:type="gramEnd"/>
      <w:r w:rsidRPr="004F5DF2">
        <w:rPr>
          <w:sz w:val="28"/>
          <w:szCs w:val="28"/>
        </w:rPr>
        <w:t xml:space="preserve">,  учитывающих особенности 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>психофизического развития и особые образовательные потребности этой группы детей с ограниченными возможностями здоровья, пособиям, дидактическим материалам, рабочим тетрадям и пр. Использование этих специальных материалов (текстовых и наглядных в печатном и электронном виде) должно быть обоснованным, ориентированным на максимальное углубление в область развития жизненной компетенции.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Все вовлечѐнные в процесс образования взрослые должны иметь доступ к организационной технике либо специальному ресурсному центру в образовательном учреждении, где можно осуществлять подготовку необходимых индивидуализированных материалов для процесса обучения ребѐнка с ограниченными возможностями здоровья.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Предусматривается материально-техническая поддержка, в том числе сетевая, процесса координации и взаимодействия специалистов разного профиля, вовлечѐнных в процесс образования, родителей (законных представителей) ребенка с ограниченными возможностями здоровья. Для организации удаленной работы, специалисты обеспечиваются полным комплектом компьютерного и периферийного оборудования. 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Список учебников для детей с ОВЗ, имеющих гриф «Допущено» или «Рекомендовано» Министерства образования представлен в соответствующем приказе. Издание специальной литературы для данной категории детей активно ведется такими издательствами, как ВЛАДОС, Просвещение, КАРО, Academia и др. Компьютерные учебно-развивающие программы разработаны и реализуются Институтом Коррекционной Педагогики, фирмами: «Дэльфа М», «Альма», «Игровое обучение», «Логопункт» и др.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ФГОС для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предусматривает для каждого варианта Программы определенную форму и долю социальной и образовательной интеграции. Это требует координации действий, обязательного, регулярного и качественного взаимодействия специалистов, работающих как со здоровыми детьми, так и с детьми с ограниченными возможностями здоровья.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педагогики, включая электронные библиотеки, порталы и сайты, дистанционный консультативный сервис, получить индивидуальную консультацию квалифицированных профильных специалистов. Также предусматривается организация 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>регулярного обмена информацией между специалистами разного профиля, специалистами и семьей, включая сетевые ресурсы и технологии.</w:t>
      </w:r>
    </w:p>
    <w:p w:rsidR="00B3672F" w:rsidRPr="004F5DF2" w:rsidRDefault="00052414" w:rsidP="00052414">
      <w:pPr>
        <w:tabs>
          <w:tab w:val="left" w:pos="1800"/>
        </w:tabs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tab/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ВЫБОР ВАРИАНТА ОБУЧЕНИЯ ДЕТЕЙ С ОВЗ</w:t>
      </w:r>
    </w:p>
    <w:p w:rsidR="00052414" w:rsidRPr="004F5DF2" w:rsidRDefault="00B3672F" w:rsidP="00B3672F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Прием ребенка с ОВЗ на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обучение по тому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или иному варианту ФГОС для обучающихся с ОВЗ осуществляется образовательной организацией при наличии у нее соответствующих материально-технических, информационных и кадровых ресурсов, с согласия родителей (законных представителей) ребенка с ОВЗ и по рекомендации психолого-медико-педагогической комиссии (ФЗ № 273-ФЗ ст. 44 ч.3 п.1).</w:t>
      </w:r>
    </w:p>
    <w:p w:rsidR="00B3672F" w:rsidRPr="004F5DF2" w:rsidRDefault="00B3672F" w:rsidP="00B3672F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Поступление ребенка на обучение по АООП возможно сразу после детского сада, до начала школьного обучения в образовательном учреждении общего назначения или после периода его пробного обучения в общеобразовательной организации по ФГОС НОО. Также в течение обучения ребенка по АООП возможно уточнение специфики и варианта ФГОС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 с ОВЗ. Механизм реализации данных ситуаций предполагает взаимодействие с психолого-медико-педагогической комиссией. В общих чертах это взаимодействие можно описать следующим образом.</w:t>
      </w:r>
    </w:p>
    <w:p w:rsidR="00633A3A" w:rsidRPr="004F5DF2" w:rsidRDefault="00633A3A" w:rsidP="00B3672F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Рекомендацию для обращения в психолого-медико-педагогическую комиссию родители могут получить в дошкольном образовательном учреждении, в школе, где ребенок начал свое обучение, а также на приеме у педиатра, невролога, отоларинголога, окулиста, других медицинских специалистов. В ряде случаев родители могут сами заметить особенности в развитии ребенка и обратиться за консультацией в компетентные органы.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При обращении в ПМПК родитель (законный представитель) представляет следующие документы: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документ, удостоверяющий их личность, документы, подтверждающие полномочия по представлению интересов ребенка,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заявление о проведении или согласие на проведение обследования ребенка в комиссии;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-заключение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  <w:proofErr w:type="gramEnd"/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 заключение (заключения) комиссии о результатах ранее проведенного обследования ребенка (при наличии); 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 подробную выписку из истории развития ребенка с заключениями врачей, наблюдающих ребенка в медицинской организации по месту жительства (регистрации) – «медсведения»;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-характеристику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выданную образовательной организацией (для обучающихся образовательных организаций);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-письменные работы по русскому (родному) языку, математике, результаты самостоятельной продуктивной деятельности ребенка.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</w:t>
      </w:r>
      <w:r w:rsidRPr="004F5DF2">
        <w:rPr>
          <w:rFonts w:ascii="Times New Roman" w:hAnsi="Times New Roman" w:cs="Times New Roman"/>
          <w:sz w:val="28"/>
          <w:szCs w:val="28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 Такой информацией, как правило, является заключение районного психиатра. Заключение этого специалиста отправляется на адрес комиссии с курьером, по почте или с сотрудником психоневрологического диспансера и фиксируется в регистратуре как входящий документ.</w:t>
      </w:r>
    </w:p>
    <w:p w:rsidR="00B043B5" w:rsidRPr="004F5DF2" w:rsidRDefault="00B043B5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Далее определяется маршрут и сроки посещения ребенком специалистов. Состав специалистов комиссии, участвующих в проведении обследования, процедура и продолжительность обследования определяются исходя из его задач, а также возрастных, психофизических и иных индивидуальных особенностей детей. Как правило, маршрут подготавливается с учетом предупреждения переутомления ребенка, поэтому перед заключительным заседанием комиссии ребенок несколько раз посещает центр диагностики и консультирования или иную организацию, структурным подразделением которой является ПМПК.</w:t>
      </w:r>
    </w:p>
    <w:sectPr w:rsidR="00B043B5" w:rsidRPr="004F5DF2" w:rsidSect="00BB2C2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47C0"/>
    <w:rsid w:val="00051499"/>
    <w:rsid w:val="00052414"/>
    <w:rsid w:val="002C708D"/>
    <w:rsid w:val="002F693E"/>
    <w:rsid w:val="00340BBE"/>
    <w:rsid w:val="0038567B"/>
    <w:rsid w:val="003C103D"/>
    <w:rsid w:val="003D16B2"/>
    <w:rsid w:val="004060D4"/>
    <w:rsid w:val="0047495F"/>
    <w:rsid w:val="004F5DF2"/>
    <w:rsid w:val="005269C6"/>
    <w:rsid w:val="00633A3A"/>
    <w:rsid w:val="0075794E"/>
    <w:rsid w:val="008E66B4"/>
    <w:rsid w:val="009017F6"/>
    <w:rsid w:val="00921580"/>
    <w:rsid w:val="00972CDF"/>
    <w:rsid w:val="009958F3"/>
    <w:rsid w:val="009B2379"/>
    <w:rsid w:val="00A15D1E"/>
    <w:rsid w:val="00A25C29"/>
    <w:rsid w:val="00A347C0"/>
    <w:rsid w:val="00AF2731"/>
    <w:rsid w:val="00B043B5"/>
    <w:rsid w:val="00B31FD8"/>
    <w:rsid w:val="00B3672F"/>
    <w:rsid w:val="00BB2C24"/>
    <w:rsid w:val="00C12BC9"/>
    <w:rsid w:val="00C35F66"/>
    <w:rsid w:val="00C7550F"/>
    <w:rsid w:val="00D40DF6"/>
    <w:rsid w:val="00D81A4F"/>
    <w:rsid w:val="00D855D5"/>
    <w:rsid w:val="00DA64D9"/>
    <w:rsid w:val="00E36FA8"/>
    <w:rsid w:val="00E53234"/>
    <w:rsid w:val="00E563ED"/>
    <w:rsid w:val="00EB3A31"/>
    <w:rsid w:val="00F07B4C"/>
    <w:rsid w:val="00F34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47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40D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17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fgos-ovz.herzen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868EC-A754-495A-8231-91BD09C88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4066</Words>
  <Characters>23182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Гамзатовна</dc:creator>
  <cp:keywords/>
  <dc:description/>
  <cp:lastModifiedBy>Гамзатовна</cp:lastModifiedBy>
  <cp:revision>29</cp:revision>
  <cp:lastPrinted>2023-02-07T11:28:00Z</cp:lastPrinted>
  <dcterms:created xsi:type="dcterms:W3CDTF">2023-01-10T11:29:00Z</dcterms:created>
  <dcterms:modified xsi:type="dcterms:W3CDTF">2023-02-07T11:39:00Z</dcterms:modified>
</cp:coreProperties>
</file>