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5EC" w:rsidRDefault="003F25EC" w:rsidP="003F25EC">
      <w:pPr>
        <w:rPr>
          <w:sz w:val="28"/>
          <w:szCs w:val="28"/>
        </w:rPr>
      </w:pPr>
    </w:p>
    <w:p w:rsidR="00F82419" w:rsidRPr="00FF5027" w:rsidRDefault="00F82419" w:rsidP="00F82419">
      <w:pPr>
        <w:ind w:right="-5"/>
        <w:jc w:val="center"/>
        <w:rPr>
          <w:b/>
          <w:color w:val="000000"/>
          <w:sz w:val="28"/>
          <w:szCs w:val="28"/>
        </w:rPr>
      </w:pPr>
      <w:r w:rsidRPr="00FF5027">
        <w:rPr>
          <w:b/>
          <w:noProof/>
        </w:rPr>
        <w:drawing>
          <wp:inline distT="0" distB="0" distL="0" distR="0">
            <wp:extent cx="1095375" cy="1019175"/>
            <wp:effectExtent l="19050" t="0" r="9525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419" w:rsidRPr="00F82419" w:rsidRDefault="00F82419" w:rsidP="00F82419">
      <w:pPr>
        <w:pStyle w:val="6"/>
        <w:rPr>
          <w:i w:val="0"/>
          <w:color w:val="auto"/>
          <w:sz w:val="28"/>
          <w:szCs w:val="36"/>
        </w:rPr>
      </w:pPr>
      <w:r w:rsidRPr="00F82419">
        <w:rPr>
          <w:i w:val="0"/>
          <w:color w:val="auto"/>
          <w:sz w:val="28"/>
          <w:szCs w:val="36"/>
        </w:rPr>
        <w:t>МИНИСТЕРСТВО ОБРАЗОВАНИЯ И НАУКИ РЕСПУБЛИКИ ДАГЕСТАН</w:t>
      </w:r>
    </w:p>
    <w:p w:rsidR="00F82419" w:rsidRPr="00F82419" w:rsidRDefault="00F82419" w:rsidP="00F82419"/>
    <w:p w:rsidR="00F82419" w:rsidRPr="00FF5027" w:rsidRDefault="00F82419" w:rsidP="00F82419">
      <w:pPr>
        <w:jc w:val="center"/>
        <w:rPr>
          <w:b/>
        </w:rPr>
      </w:pPr>
      <w:r w:rsidRPr="00FF5027">
        <w:rPr>
          <w:b/>
        </w:rPr>
        <w:t>ГОСУДАРСТВЕННОЕ КАЗЕННОЕ УЧРЕЖДЕНИЕ  РЕСПУБЛИКИ ДАГЕСТАН</w:t>
      </w:r>
    </w:p>
    <w:p w:rsidR="00F82419" w:rsidRPr="00FF5027" w:rsidRDefault="00F82419" w:rsidP="00F82419">
      <w:pPr>
        <w:jc w:val="center"/>
        <w:rPr>
          <w:b/>
        </w:rPr>
      </w:pPr>
      <w:r w:rsidRPr="00FF5027">
        <w:rPr>
          <w:b/>
        </w:rPr>
        <w:t>"ЦЕНТР ПО ОБСЛУЖИВАНИЮ ДЕЯТЕЛЬНОСТИ ОБРАЗОВАТЕЛЬНЫХ УЧРЕЖДЕНИЙ, РАСПОЛОЖЕННЫХ В ЗОНАХ ОТГОННОГО ЖИВОТНОВОДСТВА, - ЦЕНТРАЛИЗОВАННАЯ БУХГАЛТЕРИЯ"</w:t>
      </w:r>
    </w:p>
    <w:p w:rsidR="00F82419" w:rsidRPr="00FF5027" w:rsidRDefault="00F82419" w:rsidP="00F82419">
      <w:pPr>
        <w:spacing w:line="360" w:lineRule="auto"/>
        <w:rPr>
          <w:b/>
          <w:sz w:val="28"/>
          <w:szCs w:val="28"/>
        </w:rPr>
      </w:pPr>
    </w:p>
    <w:p w:rsidR="00F82419" w:rsidRPr="00FF5027" w:rsidRDefault="00F82419" w:rsidP="00F82419">
      <w:pPr>
        <w:jc w:val="center"/>
        <w:rPr>
          <w:b/>
          <w:bCs/>
          <w:sz w:val="40"/>
          <w:szCs w:val="40"/>
        </w:rPr>
      </w:pPr>
      <w:proofErr w:type="gramStart"/>
      <w:r w:rsidRPr="00FF5027">
        <w:rPr>
          <w:b/>
          <w:bCs/>
          <w:sz w:val="40"/>
          <w:szCs w:val="40"/>
        </w:rPr>
        <w:t>П</w:t>
      </w:r>
      <w:proofErr w:type="gramEnd"/>
      <w:r w:rsidRPr="00FF5027">
        <w:rPr>
          <w:b/>
          <w:bCs/>
          <w:sz w:val="40"/>
          <w:szCs w:val="40"/>
        </w:rPr>
        <w:t xml:space="preserve"> Р И К А З</w:t>
      </w:r>
    </w:p>
    <w:p w:rsidR="00F82419" w:rsidRPr="00FF5027" w:rsidRDefault="00F82419" w:rsidP="00F82419">
      <w:pPr>
        <w:jc w:val="center"/>
        <w:rPr>
          <w:b/>
          <w:bCs/>
          <w:sz w:val="28"/>
          <w:szCs w:val="28"/>
        </w:rPr>
      </w:pPr>
    </w:p>
    <w:p w:rsidR="00F82419" w:rsidRPr="00FF5027" w:rsidRDefault="00ED1F2A" w:rsidP="00F82419">
      <w:pPr>
        <w:jc w:val="both"/>
        <w:rPr>
          <w:b/>
          <w:bCs/>
          <w:sz w:val="32"/>
          <w:szCs w:val="32"/>
        </w:rPr>
      </w:pPr>
      <w:r>
        <w:rPr>
          <w:b/>
          <w:bCs/>
          <w:sz w:val="28"/>
          <w:szCs w:val="28"/>
        </w:rPr>
        <w:t>«27</w:t>
      </w:r>
      <w:r w:rsidR="00F82419">
        <w:rPr>
          <w:b/>
          <w:bCs/>
          <w:sz w:val="28"/>
          <w:szCs w:val="28"/>
        </w:rPr>
        <w:t>» декабря</w:t>
      </w:r>
      <w:r w:rsidR="00F82419" w:rsidRPr="00FF5027">
        <w:rPr>
          <w:b/>
          <w:bCs/>
          <w:sz w:val="28"/>
          <w:szCs w:val="28"/>
        </w:rPr>
        <w:t xml:space="preserve">  20</w:t>
      </w:r>
      <w:r w:rsidR="00F82419">
        <w:rPr>
          <w:b/>
          <w:bCs/>
          <w:sz w:val="28"/>
          <w:szCs w:val="28"/>
        </w:rPr>
        <w:t>22</w:t>
      </w:r>
      <w:r w:rsidR="00F82419" w:rsidRPr="00FF5027">
        <w:rPr>
          <w:b/>
          <w:bCs/>
          <w:sz w:val="28"/>
          <w:szCs w:val="28"/>
        </w:rPr>
        <w:t>г.</w:t>
      </w:r>
      <w:r w:rsidR="00F82419" w:rsidRPr="00FF5027">
        <w:rPr>
          <w:b/>
          <w:bCs/>
          <w:sz w:val="28"/>
          <w:szCs w:val="28"/>
        </w:rPr>
        <w:tab/>
      </w:r>
      <w:r w:rsidR="00F82419" w:rsidRPr="00FF5027">
        <w:rPr>
          <w:b/>
          <w:bCs/>
          <w:sz w:val="28"/>
          <w:szCs w:val="28"/>
        </w:rPr>
        <w:tab/>
        <w:t xml:space="preserve">         </w:t>
      </w:r>
      <w:r w:rsidR="00F82419" w:rsidRPr="00FF5027">
        <w:rPr>
          <w:b/>
          <w:bCs/>
          <w:sz w:val="28"/>
          <w:szCs w:val="28"/>
        </w:rPr>
        <w:tab/>
        <w:t xml:space="preserve">          </w:t>
      </w:r>
      <w:r w:rsidR="00F82419" w:rsidRPr="00FF5027">
        <w:rPr>
          <w:b/>
          <w:bCs/>
          <w:sz w:val="28"/>
          <w:szCs w:val="28"/>
        </w:rPr>
        <w:tab/>
        <w:t xml:space="preserve">                                          № </w:t>
      </w:r>
      <w:r>
        <w:rPr>
          <w:b/>
          <w:bCs/>
          <w:sz w:val="28"/>
          <w:szCs w:val="28"/>
        </w:rPr>
        <w:t>113</w:t>
      </w:r>
    </w:p>
    <w:p w:rsidR="00F82419" w:rsidRPr="00FF5027" w:rsidRDefault="00F82419" w:rsidP="00F82419">
      <w:pPr>
        <w:rPr>
          <w:b/>
          <w:sz w:val="28"/>
          <w:szCs w:val="28"/>
        </w:rPr>
      </w:pPr>
    </w:p>
    <w:p w:rsidR="00F82419" w:rsidRDefault="00F82419" w:rsidP="00F8241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«Об  организации  внедрения  </w:t>
      </w:r>
    </w:p>
    <w:p w:rsidR="00F82419" w:rsidRDefault="00F82419" w:rsidP="00F8241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«Целевой  модели  наставничества  </w:t>
      </w:r>
      <w:proofErr w:type="gramStart"/>
      <w:r>
        <w:rPr>
          <w:b/>
          <w:sz w:val="28"/>
          <w:szCs w:val="28"/>
        </w:rPr>
        <w:t>в</w:t>
      </w:r>
      <w:proofErr w:type="gramEnd"/>
      <w:r>
        <w:rPr>
          <w:b/>
          <w:sz w:val="28"/>
          <w:szCs w:val="28"/>
        </w:rPr>
        <w:t xml:space="preserve">  </w:t>
      </w:r>
    </w:p>
    <w:p w:rsidR="00F82419" w:rsidRDefault="00F82419" w:rsidP="00F8241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образовательном  </w:t>
      </w:r>
      <w:proofErr w:type="gramStart"/>
      <w:r>
        <w:rPr>
          <w:b/>
          <w:sz w:val="28"/>
          <w:szCs w:val="28"/>
        </w:rPr>
        <w:t>пространстве</w:t>
      </w:r>
      <w:proofErr w:type="gramEnd"/>
      <w:r>
        <w:rPr>
          <w:b/>
          <w:sz w:val="28"/>
          <w:szCs w:val="28"/>
        </w:rPr>
        <w:t xml:space="preserve">  </w:t>
      </w:r>
    </w:p>
    <w:p w:rsidR="00F82419" w:rsidRPr="00FF5027" w:rsidRDefault="00F82419" w:rsidP="00F824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ГКУ  РД  «ЦОДОУ  ЗОЖ</w:t>
      </w:r>
      <w:r w:rsidRPr="00FF5027">
        <w:rPr>
          <w:b/>
          <w:sz w:val="28"/>
          <w:szCs w:val="28"/>
        </w:rPr>
        <w:t>».</w:t>
      </w:r>
    </w:p>
    <w:p w:rsidR="00F82419" w:rsidRPr="00FF5027" w:rsidRDefault="00F82419" w:rsidP="00F82419">
      <w:pPr>
        <w:rPr>
          <w:b/>
          <w:sz w:val="28"/>
          <w:szCs w:val="28"/>
        </w:rPr>
      </w:pPr>
    </w:p>
    <w:p w:rsidR="00F82419" w:rsidRPr="001A3D92" w:rsidRDefault="00F82419" w:rsidP="003F25EC">
      <w:pPr>
        <w:rPr>
          <w:sz w:val="28"/>
          <w:szCs w:val="28"/>
        </w:rPr>
      </w:pPr>
    </w:p>
    <w:p w:rsidR="003F25EC" w:rsidRPr="005E55DD" w:rsidRDefault="003F25EC" w:rsidP="005E55DD">
      <w:pPr>
        <w:jc w:val="both"/>
        <w:rPr>
          <w:sz w:val="28"/>
          <w:szCs w:val="28"/>
        </w:rPr>
      </w:pPr>
      <w:r w:rsidRPr="001A3D92">
        <w:rPr>
          <w:sz w:val="28"/>
          <w:szCs w:val="28"/>
        </w:rPr>
        <w:tab/>
      </w:r>
      <w:r w:rsidRPr="001A3D92">
        <w:rPr>
          <w:sz w:val="28"/>
          <w:szCs w:val="28"/>
          <w:lang w:eastAsia="ar-SA"/>
        </w:rPr>
        <w:t xml:space="preserve"> </w:t>
      </w:r>
      <w:proofErr w:type="gramStart"/>
      <w:r w:rsidR="001A3D92" w:rsidRPr="005E55DD">
        <w:rPr>
          <w:sz w:val="28"/>
          <w:szCs w:val="28"/>
        </w:rPr>
        <w:t xml:space="preserve">На основании распоряжения </w:t>
      </w:r>
      <w:proofErr w:type="spellStart"/>
      <w:r w:rsidR="001A3D92" w:rsidRPr="005E55DD">
        <w:rPr>
          <w:sz w:val="28"/>
          <w:szCs w:val="28"/>
        </w:rPr>
        <w:t>Минпросвещения</w:t>
      </w:r>
      <w:proofErr w:type="spellEnd"/>
      <w:r w:rsidR="001A3D92" w:rsidRPr="005E55DD">
        <w:rPr>
          <w:sz w:val="28"/>
          <w:szCs w:val="28"/>
        </w:rPr>
        <w:t xml:space="preserve"> России от 25.12.2019 </w:t>
      </w:r>
      <w:r w:rsidR="00F82419">
        <w:rPr>
          <w:sz w:val="28"/>
          <w:szCs w:val="28"/>
        </w:rPr>
        <w:t xml:space="preserve"> </w:t>
      </w:r>
      <w:r w:rsidR="001A3D92" w:rsidRPr="005E55DD">
        <w:rPr>
          <w:sz w:val="28"/>
          <w:szCs w:val="28"/>
        </w:rPr>
        <w:t xml:space="preserve">№ Р-145 «Об утверждении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обучающимися», в соответствии с письмом </w:t>
      </w:r>
      <w:proofErr w:type="spellStart"/>
      <w:r w:rsidR="001A3D92" w:rsidRPr="005E55DD">
        <w:rPr>
          <w:sz w:val="28"/>
          <w:szCs w:val="28"/>
        </w:rPr>
        <w:t>Минпросвещения</w:t>
      </w:r>
      <w:proofErr w:type="spellEnd"/>
      <w:r w:rsidR="001A3D92" w:rsidRPr="005E55DD">
        <w:rPr>
          <w:sz w:val="28"/>
          <w:szCs w:val="28"/>
        </w:rPr>
        <w:t xml:space="preserve"> России от 23.01.2020 № МР-42/02</w:t>
      </w:r>
      <w:r w:rsidR="00F82419">
        <w:rPr>
          <w:sz w:val="28"/>
          <w:szCs w:val="28"/>
        </w:rPr>
        <w:t xml:space="preserve"> </w:t>
      </w:r>
      <w:r w:rsidR="001A3D92" w:rsidRPr="005E55DD">
        <w:rPr>
          <w:sz w:val="28"/>
          <w:szCs w:val="28"/>
        </w:rPr>
        <w:t xml:space="preserve"> «О направлении целевой модели наставничества и методических рекомендаций»</w:t>
      </w:r>
      <w:proofErr w:type="gramEnd"/>
    </w:p>
    <w:p w:rsidR="003F25EC" w:rsidRPr="005E55DD" w:rsidRDefault="003F25EC" w:rsidP="005E55DD">
      <w:pPr>
        <w:jc w:val="both"/>
        <w:rPr>
          <w:b/>
          <w:sz w:val="28"/>
          <w:szCs w:val="28"/>
        </w:rPr>
      </w:pPr>
      <w:r w:rsidRPr="005E55DD">
        <w:rPr>
          <w:b/>
          <w:sz w:val="28"/>
          <w:szCs w:val="28"/>
        </w:rPr>
        <w:t>ПРИКАЗЫВАЮ:</w:t>
      </w:r>
    </w:p>
    <w:p w:rsidR="003F25EC" w:rsidRPr="005E55DD" w:rsidRDefault="003F25EC" w:rsidP="005E55DD">
      <w:pPr>
        <w:jc w:val="both"/>
        <w:rPr>
          <w:b/>
          <w:sz w:val="28"/>
          <w:szCs w:val="28"/>
        </w:rPr>
      </w:pPr>
    </w:p>
    <w:p w:rsidR="001A7035" w:rsidRPr="001A7035" w:rsidRDefault="001A3D92" w:rsidP="005E55DD">
      <w:pPr>
        <w:pStyle w:val="a9"/>
        <w:numPr>
          <w:ilvl w:val="0"/>
          <w:numId w:val="6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left="0" w:firstLine="491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E55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Утвердить</w:t>
      </w:r>
      <w:r w:rsidR="001A7035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1A7035" w:rsidRPr="001A7035" w:rsidRDefault="001A7035" w:rsidP="001A7035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1.1</w:t>
      </w:r>
      <w:r w:rsidR="001A3D92" w:rsidRPr="001A7035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Положение о системе наставничества педагогических работников обра</w:t>
      </w:r>
      <w:r w:rsidR="00F82419">
        <w:rPr>
          <w:sz w:val="28"/>
          <w:szCs w:val="28"/>
          <w:shd w:val="clear" w:color="auto" w:fill="FFFFFF"/>
        </w:rPr>
        <w:t xml:space="preserve">зовательных организаций  ГКУ  РД  «ЦОДОУ  ЗОЖ» </w:t>
      </w:r>
      <w:r>
        <w:rPr>
          <w:sz w:val="28"/>
          <w:szCs w:val="28"/>
          <w:shd w:val="clear" w:color="auto" w:fill="FFFFFF"/>
        </w:rPr>
        <w:t>(приложение №1).</w:t>
      </w:r>
    </w:p>
    <w:p w:rsidR="00983005" w:rsidRPr="00983005" w:rsidRDefault="001A7035" w:rsidP="001A7035">
      <w:pPr>
        <w:pStyle w:val="a9"/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left="0" w:firstLine="491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9343CB">
        <w:rPr>
          <w:rFonts w:ascii="Times New Roman" w:hAnsi="Times New Roman" w:cs="Times New Roman"/>
          <w:sz w:val="28"/>
          <w:szCs w:val="28"/>
        </w:rPr>
        <w:t>Дорожную карту реализации Модели наставничеств</w:t>
      </w:r>
      <w:r w:rsidR="00F82419">
        <w:rPr>
          <w:rFonts w:ascii="Times New Roman" w:hAnsi="Times New Roman" w:cs="Times New Roman"/>
          <w:sz w:val="28"/>
          <w:szCs w:val="28"/>
        </w:rPr>
        <w:t xml:space="preserve">а в системе образования   </w:t>
      </w:r>
      <w:r w:rsidR="00F82419" w:rsidRPr="00F82419">
        <w:rPr>
          <w:rFonts w:ascii="Times New Roman" w:hAnsi="Times New Roman" w:cs="Times New Roman"/>
          <w:sz w:val="28"/>
          <w:szCs w:val="28"/>
          <w:shd w:val="clear" w:color="auto" w:fill="FFFFFF"/>
        </w:rPr>
        <w:t>ГКУ  РД  «ЦОДОУ  ЗОЖ»</w:t>
      </w:r>
      <w:r w:rsidR="00F82419">
        <w:rPr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(приложение №2)</w:t>
      </w:r>
      <w:r w:rsidR="009343CB">
        <w:rPr>
          <w:rFonts w:ascii="Times New Roman" w:hAnsi="Times New Roman" w:cs="Times New Roman"/>
          <w:sz w:val="28"/>
          <w:szCs w:val="28"/>
        </w:rPr>
        <w:t>.</w:t>
      </w:r>
    </w:p>
    <w:p w:rsidR="001A3D92" w:rsidRPr="005E55DD" w:rsidRDefault="001A7035" w:rsidP="005E55DD">
      <w:pPr>
        <w:pStyle w:val="a9"/>
        <w:numPr>
          <w:ilvl w:val="0"/>
          <w:numId w:val="6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left="0" w:firstLine="491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1A3D92" w:rsidRPr="005E55D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Назначить куратором </w:t>
      </w:r>
      <w:r w:rsidR="001A3D92" w:rsidRPr="005E55DD">
        <w:rPr>
          <w:rFonts w:ascii="Times New Roman" w:hAnsi="Times New Roman" w:cs="Times New Roman"/>
          <w:sz w:val="28"/>
          <w:szCs w:val="28"/>
        </w:rPr>
        <w:t xml:space="preserve">внедрения «Целевой модели наставничества в </w:t>
      </w:r>
      <w:r w:rsidR="00F82419">
        <w:rPr>
          <w:rFonts w:ascii="Times New Roman" w:hAnsi="Times New Roman" w:cs="Times New Roman"/>
          <w:sz w:val="28"/>
          <w:szCs w:val="28"/>
        </w:rPr>
        <w:t xml:space="preserve">  </w:t>
      </w:r>
      <w:r w:rsidR="00F82419" w:rsidRPr="00F82419">
        <w:rPr>
          <w:rFonts w:ascii="Times New Roman" w:hAnsi="Times New Roman" w:cs="Times New Roman"/>
          <w:sz w:val="28"/>
          <w:szCs w:val="28"/>
          <w:shd w:val="clear" w:color="auto" w:fill="FFFFFF"/>
        </w:rPr>
        <w:t>ГКУ  РД  «ЦОДОУ  ЗОЖ»</w:t>
      </w:r>
      <w:r w:rsidR="00F824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proofErr w:type="spellStart"/>
      <w:r w:rsidR="00F82419">
        <w:rPr>
          <w:rFonts w:ascii="Times New Roman" w:hAnsi="Times New Roman" w:cs="Times New Roman"/>
          <w:sz w:val="28"/>
          <w:szCs w:val="28"/>
          <w:shd w:val="clear" w:color="auto" w:fill="FFFFFF"/>
        </w:rPr>
        <w:t>Аминову</w:t>
      </w:r>
      <w:proofErr w:type="spellEnd"/>
      <w:r w:rsidR="00F824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proofErr w:type="spellStart"/>
      <w:r w:rsidR="00F82419">
        <w:rPr>
          <w:rFonts w:ascii="Times New Roman" w:hAnsi="Times New Roman" w:cs="Times New Roman"/>
          <w:sz w:val="28"/>
          <w:szCs w:val="28"/>
          <w:shd w:val="clear" w:color="auto" w:fill="FFFFFF"/>
        </w:rPr>
        <w:t>Шамай</w:t>
      </w:r>
      <w:proofErr w:type="spellEnd"/>
      <w:r w:rsidR="00F824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proofErr w:type="spellStart"/>
      <w:r w:rsidR="00F82419">
        <w:rPr>
          <w:rFonts w:ascii="Times New Roman" w:hAnsi="Times New Roman" w:cs="Times New Roman"/>
          <w:sz w:val="28"/>
          <w:szCs w:val="28"/>
          <w:shd w:val="clear" w:color="auto" w:fill="FFFFFF"/>
        </w:rPr>
        <w:t>Абакаровну</w:t>
      </w:r>
      <w:proofErr w:type="spellEnd"/>
      <w:r w:rsidR="00F824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методиста  ИМЦ.</w:t>
      </w:r>
    </w:p>
    <w:p w:rsidR="006C2E45" w:rsidRPr="005E55DD" w:rsidRDefault="00F82419" w:rsidP="005E55DD">
      <w:pPr>
        <w:pStyle w:val="a9"/>
        <w:numPr>
          <w:ilvl w:val="0"/>
          <w:numId w:val="6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left="0" w:firstLine="491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2419">
        <w:rPr>
          <w:rFonts w:ascii="Times New Roman" w:hAnsi="Times New Roman" w:cs="Times New Roman"/>
          <w:sz w:val="28"/>
          <w:szCs w:val="28"/>
          <w:shd w:val="clear" w:color="auto" w:fill="FFFFFF"/>
        </w:rPr>
        <w:t>ГКУ  РД  «ЦОДОУ  ЗОЖ»</w:t>
      </w:r>
      <w:r>
        <w:rPr>
          <w:sz w:val="28"/>
          <w:szCs w:val="28"/>
          <w:shd w:val="clear" w:color="auto" w:fill="FFFFFF"/>
        </w:rPr>
        <w:t xml:space="preserve"> </w:t>
      </w:r>
      <w:r w:rsidR="006C2E45" w:rsidRPr="005E55DD">
        <w:rPr>
          <w:rFonts w:ascii="Times New Roman" w:hAnsi="Times New Roman" w:cs="Times New Roman"/>
          <w:sz w:val="28"/>
          <w:szCs w:val="28"/>
        </w:rPr>
        <w:t xml:space="preserve"> разработать и утвердить Показатели эффективности внедрения «Целевой модели нас</w:t>
      </w:r>
      <w:r>
        <w:rPr>
          <w:rFonts w:ascii="Times New Roman" w:hAnsi="Times New Roman" w:cs="Times New Roman"/>
          <w:sz w:val="28"/>
          <w:szCs w:val="28"/>
        </w:rPr>
        <w:t xml:space="preserve">тавничества в </w:t>
      </w:r>
      <w:r w:rsidRPr="00F824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ГКУ  РД  «ЦОДОУ  ЗОЖ» </w:t>
      </w:r>
      <w:r w:rsidR="006C2E45" w:rsidRPr="005E55DD">
        <w:rPr>
          <w:rFonts w:ascii="Times New Roman" w:hAnsi="Times New Roman" w:cs="Times New Roman"/>
          <w:sz w:val="28"/>
          <w:szCs w:val="28"/>
        </w:rPr>
        <w:t xml:space="preserve"> в срок до 01.01.2023 года.</w:t>
      </w:r>
    </w:p>
    <w:p w:rsidR="006C2E45" w:rsidRPr="005E55DD" w:rsidRDefault="006C2E45" w:rsidP="005E55DD">
      <w:pPr>
        <w:pStyle w:val="a9"/>
        <w:numPr>
          <w:ilvl w:val="0"/>
          <w:numId w:val="6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left="0" w:firstLine="491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E55D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5E55DD">
        <w:rPr>
          <w:rFonts w:ascii="Times New Roman" w:hAnsi="Times New Roman" w:cs="Times New Roman"/>
          <w:sz w:val="28"/>
          <w:szCs w:val="28"/>
        </w:rPr>
        <w:t>Включить показатели эффективности внедрения «Целевой модели нас</w:t>
      </w:r>
      <w:r w:rsidR="00F82419">
        <w:rPr>
          <w:rFonts w:ascii="Times New Roman" w:hAnsi="Times New Roman" w:cs="Times New Roman"/>
          <w:sz w:val="28"/>
          <w:szCs w:val="28"/>
        </w:rPr>
        <w:t xml:space="preserve">тавничества </w:t>
      </w:r>
      <w:r w:rsidR="00F82419" w:rsidRPr="00F82419">
        <w:rPr>
          <w:rFonts w:ascii="Times New Roman" w:hAnsi="Times New Roman" w:cs="Times New Roman"/>
          <w:sz w:val="28"/>
          <w:szCs w:val="28"/>
        </w:rPr>
        <w:t xml:space="preserve">в </w:t>
      </w:r>
      <w:r w:rsidR="00F82419" w:rsidRPr="00F82419">
        <w:rPr>
          <w:rFonts w:ascii="Times New Roman" w:hAnsi="Times New Roman" w:cs="Times New Roman"/>
          <w:sz w:val="28"/>
          <w:szCs w:val="28"/>
          <w:shd w:val="clear" w:color="auto" w:fill="FFFFFF"/>
        </w:rPr>
        <w:t>ГКУ  РД  «ЦОДОУ  ЗОЖ»</w:t>
      </w:r>
      <w:r w:rsidR="00F82419">
        <w:rPr>
          <w:sz w:val="28"/>
          <w:szCs w:val="28"/>
          <w:shd w:val="clear" w:color="auto" w:fill="FFFFFF"/>
        </w:rPr>
        <w:t xml:space="preserve"> </w:t>
      </w:r>
      <w:r w:rsidRPr="005E55DD">
        <w:rPr>
          <w:rFonts w:ascii="Times New Roman" w:hAnsi="Times New Roman" w:cs="Times New Roman"/>
          <w:sz w:val="28"/>
          <w:szCs w:val="28"/>
        </w:rPr>
        <w:t xml:space="preserve"> в перечень показателей деятельности образовательных организаций с 01.01.2023 г.</w:t>
      </w:r>
    </w:p>
    <w:p w:rsidR="006C2E45" w:rsidRPr="005E55DD" w:rsidRDefault="006C2E45" w:rsidP="005E55DD">
      <w:pPr>
        <w:pStyle w:val="a9"/>
        <w:numPr>
          <w:ilvl w:val="0"/>
          <w:numId w:val="6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left="0" w:firstLine="491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E55DD">
        <w:rPr>
          <w:rFonts w:ascii="Times New Roman" w:hAnsi="Times New Roman" w:cs="Times New Roman"/>
          <w:sz w:val="28"/>
          <w:szCs w:val="28"/>
        </w:rPr>
        <w:lastRenderedPageBreak/>
        <w:t xml:space="preserve"> Назнач</w:t>
      </w:r>
      <w:r w:rsidR="00831F3F">
        <w:rPr>
          <w:rFonts w:ascii="Times New Roman" w:hAnsi="Times New Roman" w:cs="Times New Roman"/>
          <w:sz w:val="28"/>
          <w:szCs w:val="28"/>
        </w:rPr>
        <w:t>ить</w:t>
      </w:r>
      <w:r w:rsidR="00F82419">
        <w:rPr>
          <w:rFonts w:ascii="Times New Roman" w:hAnsi="Times New Roman" w:cs="Times New Roman"/>
          <w:sz w:val="28"/>
          <w:szCs w:val="28"/>
        </w:rPr>
        <w:t xml:space="preserve"> ИМЦ</w:t>
      </w:r>
      <w:r w:rsidRPr="005E55DD">
        <w:rPr>
          <w:rFonts w:ascii="Times New Roman" w:hAnsi="Times New Roman" w:cs="Times New Roman"/>
          <w:sz w:val="28"/>
          <w:szCs w:val="28"/>
        </w:rPr>
        <w:t xml:space="preserve"> </w:t>
      </w:r>
      <w:r w:rsidR="008B4780" w:rsidRPr="005E55DD">
        <w:rPr>
          <w:rFonts w:ascii="Times New Roman" w:hAnsi="Times New Roman" w:cs="Times New Roman"/>
          <w:sz w:val="28"/>
          <w:szCs w:val="28"/>
        </w:rPr>
        <w:t>координатором внедрения</w:t>
      </w:r>
      <w:r w:rsidR="001B297D">
        <w:rPr>
          <w:rFonts w:ascii="Times New Roman" w:hAnsi="Times New Roman" w:cs="Times New Roman"/>
          <w:sz w:val="28"/>
          <w:szCs w:val="28"/>
        </w:rPr>
        <w:t xml:space="preserve"> </w:t>
      </w:r>
      <w:r w:rsidR="008B4780" w:rsidRPr="005E55DD">
        <w:rPr>
          <w:rFonts w:ascii="Times New Roman" w:hAnsi="Times New Roman" w:cs="Times New Roman"/>
          <w:sz w:val="28"/>
          <w:szCs w:val="28"/>
        </w:rPr>
        <w:t xml:space="preserve"> «Целевой модели наставничества</w:t>
      </w:r>
      <w:r w:rsidR="00F82419">
        <w:rPr>
          <w:rFonts w:ascii="Times New Roman" w:hAnsi="Times New Roman" w:cs="Times New Roman"/>
          <w:sz w:val="28"/>
          <w:szCs w:val="28"/>
        </w:rPr>
        <w:t xml:space="preserve"> в  </w:t>
      </w:r>
      <w:r w:rsidR="00F82419" w:rsidRPr="00F82419">
        <w:rPr>
          <w:rFonts w:ascii="Times New Roman" w:hAnsi="Times New Roman" w:cs="Times New Roman"/>
          <w:sz w:val="28"/>
          <w:szCs w:val="28"/>
          <w:shd w:val="clear" w:color="auto" w:fill="FFFFFF"/>
        </w:rPr>
        <w:t>ГКУ  РД  «ЦОДОУ  ЗОЖ»</w:t>
      </w:r>
      <w:r w:rsidR="008B4780" w:rsidRPr="00F82419">
        <w:rPr>
          <w:rFonts w:ascii="Times New Roman" w:hAnsi="Times New Roman" w:cs="Times New Roman"/>
          <w:sz w:val="28"/>
          <w:szCs w:val="28"/>
        </w:rPr>
        <w:t>.</w:t>
      </w:r>
    </w:p>
    <w:p w:rsidR="008B4780" w:rsidRPr="005E55DD" w:rsidRDefault="008B4780" w:rsidP="005E55DD">
      <w:pPr>
        <w:pStyle w:val="a9"/>
        <w:numPr>
          <w:ilvl w:val="0"/>
          <w:numId w:val="6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left="0" w:firstLine="491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E55DD">
        <w:rPr>
          <w:rFonts w:ascii="Times New Roman" w:hAnsi="Times New Roman" w:cs="Times New Roman"/>
          <w:sz w:val="28"/>
          <w:szCs w:val="28"/>
        </w:rPr>
        <w:t xml:space="preserve"> </w:t>
      </w:r>
      <w:r w:rsidR="00F82419">
        <w:rPr>
          <w:rFonts w:ascii="Times New Roman" w:hAnsi="Times New Roman" w:cs="Times New Roman"/>
          <w:sz w:val="28"/>
          <w:szCs w:val="28"/>
        </w:rPr>
        <w:t>И</w:t>
      </w:r>
      <w:r w:rsidR="00831F3F">
        <w:rPr>
          <w:rFonts w:ascii="Times New Roman" w:hAnsi="Times New Roman" w:cs="Times New Roman"/>
          <w:sz w:val="28"/>
          <w:szCs w:val="28"/>
        </w:rPr>
        <w:t>нформационно – методическому  центру</w:t>
      </w:r>
      <w:r w:rsidR="001B297D">
        <w:rPr>
          <w:rFonts w:ascii="Times New Roman" w:hAnsi="Times New Roman" w:cs="Times New Roman"/>
          <w:sz w:val="28"/>
          <w:szCs w:val="28"/>
        </w:rPr>
        <w:t xml:space="preserve"> </w:t>
      </w:r>
      <w:r w:rsidRPr="005E55DD">
        <w:rPr>
          <w:rFonts w:ascii="Times New Roman" w:hAnsi="Times New Roman" w:cs="Times New Roman"/>
          <w:sz w:val="28"/>
          <w:szCs w:val="28"/>
        </w:rPr>
        <w:t xml:space="preserve"> обеспечить:</w:t>
      </w:r>
    </w:p>
    <w:p w:rsidR="008B4780" w:rsidRPr="005E55DD" w:rsidRDefault="008B4780" w:rsidP="005E55DD">
      <w:pPr>
        <w:pStyle w:val="a9"/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left="491"/>
        <w:jc w:val="both"/>
        <w:rPr>
          <w:rFonts w:ascii="Times New Roman" w:hAnsi="Times New Roman" w:cs="Times New Roman"/>
          <w:sz w:val="28"/>
          <w:szCs w:val="28"/>
        </w:rPr>
      </w:pPr>
      <w:r w:rsidRPr="005E55DD">
        <w:rPr>
          <w:rFonts w:ascii="Times New Roman" w:hAnsi="Times New Roman" w:cs="Times New Roman"/>
          <w:sz w:val="28"/>
          <w:szCs w:val="28"/>
        </w:rPr>
        <w:t>6.1 реализацию Дорожной карты «Целевой модели нас</w:t>
      </w:r>
      <w:r w:rsidR="001B297D">
        <w:rPr>
          <w:rFonts w:ascii="Times New Roman" w:hAnsi="Times New Roman" w:cs="Times New Roman"/>
          <w:sz w:val="28"/>
          <w:szCs w:val="28"/>
        </w:rPr>
        <w:t xml:space="preserve">тавничества в  </w:t>
      </w:r>
      <w:r w:rsidR="001B297D" w:rsidRPr="00F82419">
        <w:rPr>
          <w:rFonts w:ascii="Times New Roman" w:hAnsi="Times New Roman" w:cs="Times New Roman"/>
          <w:sz w:val="28"/>
          <w:szCs w:val="28"/>
          <w:shd w:val="clear" w:color="auto" w:fill="FFFFFF"/>
        </w:rPr>
        <w:t>ГКУ  РД  «ЦОДОУ  ЗОЖ»</w:t>
      </w:r>
      <w:r w:rsidR="001B297D" w:rsidRPr="00F82419">
        <w:rPr>
          <w:rFonts w:ascii="Times New Roman" w:hAnsi="Times New Roman" w:cs="Times New Roman"/>
          <w:sz w:val="28"/>
          <w:szCs w:val="28"/>
        </w:rPr>
        <w:t>.</w:t>
      </w:r>
    </w:p>
    <w:p w:rsidR="008B4780" w:rsidRPr="005E55DD" w:rsidRDefault="008B4780" w:rsidP="005E55DD">
      <w:pPr>
        <w:ind w:firstLine="491"/>
        <w:jc w:val="both"/>
        <w:rPr>
          <w:sz w:val="28"/>
          <w:szCs w:val="28"/>
        </w:rPr>
      </w:pPr>
      <w:r w:rsidRPr="005E55DD">
        <w:rPr>
          <w:sz w:val="28"/>
          <w:szCs w:val="28"/>
        </w:rPr>
        <w:t>6.2 реализацию мероприятий «Целевой модели нас</w:t>
      </w:r>
      <w:r w:rsidR="00BF2BC8">
        <w:rPr>
          <w:sz w:val="28"/>
          <w:szCs w:val="28"/>
        </w:rPr>
        <w:t xml:space="preserve">тавничества в </w:t>
      </w:r>
      <w:r w:rsidR="00BF2BC8" w:rsidRPr="00F82419">
        <w:rPr>
          <w:sz w:val="28"/>
          <w:szCs w:val="28"/>
          <w:shd w:val="clear" w:color="auto" w:fill="FFFFFF"/>
        </w:rPr>
        <w:t>ГКУ  РД  «ЦОДОУ  ЗОЖ»</w:t>
      </w:r>
      <w:r w:rsidRPr="005E55DD">
        <w:rPr>
          <w:sz w:val="28"/>
          <w:szCs w:val="28"/>
        </w:rPr>
        <w:t xml:space="preserve"> с 1 января 2023 года;</w:t>
      </w:r>
    </w:p>
    <w:p w:rsidR="008B4780" w:rsidRPr="005E55DD" w:rsidRDefault="008B4780" w:rsidP="005E55DD">
      <w:pPr>
        <w:tabs>
          <w:tab w:val="left" w:pos="1392"/>
        </w:tabs>
        <w:jc w:val="both"/>
        <w:rPr>
          <w:sz w:val="28"/>
          <w:szCs w:val="28"/>
        </w:rPr>
      </w:pPr>
      <w:r w:rsidRPr="005E55DD">
        <w:rPr>
          <w:sz w:val="28"/>
          <w:szCs w:val="28"/>
        </w:rPr>
        <w:t xml:space="preserve">       6.3 формирование раздела са</w:t>
      </w:r>
      <w:r w:rsidR="00F82419">
        <w:rPr>
          <w:sz w:val="28"/>
          <w:szCs w:val="28"/>
        </w:rPr>
        <w:t xml:space="preserve">йта </w:t>
      </w:r>
      <w:r w:rsidR="00F82419">
        <w:rPr>
          <w:sz w:val="28"/>
          <w:szCs w:val="28"/>
          <w:shd w:val="clear" w:color="auto" w:fill="FFFFFF"/>
        </w:rPr>
        <w:t xml:space="preserve">ГКУ  РД  «ЦОДОУ  ЗОЖ» </w:t>
      </w:r>
      <w:r w:rsidRPr="005E55DD">
        <w:rPr>
          <w:sz w:val="28"/>
          <w:szCs w:val="28"/>
        </w:rPr>
        <w:t xml:space="preserve"> по внедрению Целевой модели в срок до 01 января 2023 года, обеспечение его регулярного пополнения и обновления;</w:t>
      </w:r>
    </w:p>
    <w:p w:rsidR="008B4780" w:rsidRPr="005E55DD" w:rsidRDefault="008B4780" w:rsidP="005E55DD">
      <w:pPr>
        <w:tabs>
          <w:tab w:val="left" w:pos="993"/>
        </w:tabs>
        <w:jc w:val="both"/>
        <w:rPr>
          <w:sz w:val="28"/>
          <w:szCs w:val="28"/>
        </w:rPr>
      </w:pPr>
      <w:r w:rsidRPr="005E55DD">
        <w:rPr>
          <w:sz w:val="28"/>
          <w:szCs w:val="28"/>
        </w:rPr>
        <w:t xml:space="preserve">       6.4</w:t>
      </w:r>
      <w:r w:rsidR="00261CFD" w:rsidRPr="005E55DD">
        <w:rPr>
          <w:sz w:val="28"/>
          <w:szCs w:val="28"/>
        </w:rPr>
        <w:t xml:space="preserve"> </w:t>
      </w:r>
      <w:r w:rsidRPr="005E55DD">
        <w:rPr>
          <w:sz w:val="28"/>
          <w:szCs w:val="28"/>
        </w:rPr>
        <w:t>разработку примерной базы распорядительных документов образовательных организаций (приказов) по внедрению «Целевой модели нас</w:t>
      </w:r>
      <w:r w:rsidR="00F82419">
        <w:rPr>
          <w:sz w:val="28"/>
          <w:szCs w:val="28"/>
        </w:rPr>
        <w:t xml:space="preserve">тавничества в  </w:t>
      </w:r>
      <w:r w:rsidR="00F82419">
        <w:rPr>
          <w:sz w:val="28"/>
          <w:szCs w:val="28"/>
          <w:shd w:val="clear" w:color="auto" w:fill="FFFFFF"/>
        </w:rPr>
        <w:t xml:space="preserve">ГКУ  РД  «ЦОДОУ  ЗОЖ» </w:t>
      </w:r>
      <w:r w:rsidRPr="005E55DD">
        <w:rPr>
          <w:sz w:val="28"/>
          <w:szCs w:val="28"/>
        </w:rPr>
        <w:t xml:space="preserve"> в срок 01 января 2023 года;</w:t>
      </w:r>
    </w:p>
    <w:p w:rsidR="00261CFD" w:rsidRPr="005E55DD" w:rsidRDefault="00261CFD" w:rsidP="005E55DD">
      <w:pPr>
        <w:pStyle w:val="a9"/>
        <w:numPr>
          <w:ilvl w:val="0"/>
          <w:numId w:val="6"/>
        </w:numPr>
        <w:tabs>
          <w:tab w:val="left" w:pos="993"/>
        </w:tabs>
        <w:spacing w:line="24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E55DD">
        <w:rPr>
          <w:rFonts w:ascii="Times New Roman" w:hAnsi="Times New Roman" w:cs="Times New Roman"/>
          <w:sz w:val="28"/>
          <w:szCs w:val="28"/>
        </w:rPr>
        <w:t>Муниципальному куратору обеспечить:</w:t>
      </w:r>
    </w:p>
    <w:p w:rsidR="008B4780" w:rsidRPr="005E55DD" w:rsidRDefault="008B4780" w:rsidP="005E55DD">
      <w:pPr>
        <w:pStyle w:val="a9"/>
        <w:numPr>
          <w:ilvl w:val="1"/>
          <w:numId w:val="10"/>
        </w:numPr>
        <w:spacing w:line="240" w:lineRule="auto"/>
        <w:ind w:left="0" w:firstLine="476"/>
        <w:jc w:val="both"/>
        <w:rPr>
          <w:rFonts w:ascii="Times New Roman" w:hAnsi="Times New Roman" w:cs="Times New Roman"/>
          <w:sz w:val="28"/>
          <w:szCs w:val="28"/>
        </w:rPr>
      </w:pPr>
      <w:r w:rsidRPr="005E55DD">
        <w:rPr>
          <w:rFonts w:ascii="Times New Roman" w:hAnsi="Times New Roman" w:cs="Times New Roman"/>
          <w:sz w:val="28"/>
          <w:szCs w:val="28"/>
        </w:rPr>
        <w:t xml:space="preserve">формирование списка кураторов внедрения Целевой модели на уровне образовательных организаций в срок до 20 </w:t>
      </w:r>
      <w:r w:rsidR="00261CFD" w:rsidRPr="005E55DD">
        <w:rPr>
          <w:rFonts w:ascii="Times New Roman" w:hAnsi="Times New Roman" w:cs="Times New Roman"/>
          <w:sz w:val="28"/>
          <w:szCs w:val="28"/>
        </w:rPr>
        <w:t>января</w:t>
      </w:r>
      <w:r w:rsidRPr="005E55DD">
        <w:rPr>
          <w:rFonts w:ascii="Times New Roman" w:hAnsi="Times New Roman" w:cs="Times New Roman"/>
          <w:sz w:val="28"/>
          <w:szCs w:val="28"/>
        </w:rPr>
        <w:t xml:space="preserve"> 202</w:t>
      </w:r>
      <w:r w:rsidR="00261CFD" w:rsidRPr="005E55DD">
        <w:rPr>
          <w:rFonts w:ascii="Times New Roman" w:hAnsi="Times New Roman" w:cs="Times New Roman"/>
          <w:sz w:val="28"/>
          <w:szCs w:val="28"/>
        </w:rPr>
        <w:t>3</w:t>
      </w:r>
      <w:r w:rsidRPr="005E55DD">
        <w:rPr>
          <w:rFonts w:ascii="Times New Roman" w:hAnsi="Times New Roman" w:cs="Times New Roman"/>
          <w:sz w:val="28"/>
          <w:szCs w:val="28"/>
        </w:rPr>
        <w:t xml:space="preserve"> года;</w:t>
      </w:r>
    </w:p>
    <w:p w:rsidR="00261CFD" w:rsidRPr="005E55DD" w:rsidRDefault="00261CFD" w:rsidP="005E55DD">
      <w:pPr>
        <w:pStyle w:val="a9"/>
        <w:numPr>
          <w:ilvl w:val="1"/>
          <w:numId w:val="1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E55DD">
        <w:rPr>
          <w:rFonts w:ascii="Times New Roman" w:hAnsi="Times New Roman" w:cs="Times New Roman"/>
          <w:sz w:val="28"/>
          <w:szCs w:val="28"/>
        </w:rPr>
        <w:t>проведение совещания с по внедрению целевой модели в образовательных организациях в срок до 20 января 2023 года;</w:t>
      </w:r>
    </w:p>
    <w:p w:rsidR="00261CFD" w:rsidRPr="005E55DD" w:rsidRDefault="00261CFD" w:rsidP="005E55DD">
      <w:pPr>
        <w:pStyle w:val="a9"/>
        <w:numPr>
          <w:ilvl w:val="1"/>
          <w:numId w:val="10"/>
        </w:numPr>
        <w:tabs>
          <w:tab w:val="left" w:pos="1276"/>
        </w:tabs>
        <w:spacing w:after="160" w:line="240" w:lineRule="auto"/>
        <w:ind w:left="1418" w:hanging="992"/>
        <w:jc w:val="both"/>
        <w:rPr>
          <w:rFonts w:ascii="Times New Roman" w:hAnsi="Times New Roman" w:cs="Times New Roman"/>
          <w:sz w:val="28"/>
          <w:szCs w:val="28"/>
        </w:rPr>
      </w:pPr>
      <w:r w:rsidRPr="005E55DD">
        <w:rPr>
          <w:rFonts w:ascii="Times New Roman" w:hAnsi="Times New Roman" w:cs="Times New Roman"/>
          <w:sz w:val="28"/>
          <w:szCs w:val="28"/>
        </w:rPr>
        <w:t xml:space="preserve">формирование реестра наставников в срок до </w:t>
      </w:r>
      <w:r w:rsidR="00F44607" w:rsidRPr="005E55DD">
        <w:rPr>
          <w:rFonts w:ascii="Times New Roman" w:hAnsi="Times New Roman" w:cs="Times New Roman"/>
          <w:sz w:val="28"/>
          <w:szCs w:val="28"/>
        </w:rPr>
        <w:t>2</w:t>
      </w:r>
      <w:r w:rsidRPr="005E55DD">
        <w:rPr>
          <w:rFonts w:ascii="Times New Roman" w:hAnsi="Times New Roman" w:cs="Times New Roman"/>
          <w:sz w:val="28"/>
          <w:szCs w:val="28"/>
        </w:rPr>
        <w:t>5 января 2023 года.</w:t>
      </w:r>
    </w:p>
    <w:p w:rsidR="00F44607" w:rsidRPr="005E55DD" w:rsidRDefault="002C43FE" w:rsidP="005E55DD">
      <w:pPr>
        <w:pStyle w:val="a9"/>
        <w:numPr>
          <w:ilvl w:val="1"/>
          <w:numId w:val="10"/>
        </w:numPr>
        <w:tabs>
          <w:tab w:val="left" w:pos="426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F44607" w:rsidRPr="005E55DD">
        <w:rPr>
          <w:rFonts w:ascii="Times New Roman" w:hAnsi="Times New Roman" w:cs="Times New Roman"/>
          <w:color w:val="000000" w:themeColor="text1"/>
          <w:sz w:val="28"/>
          <w:szCs w:val="28"/>
        </w:rPr>
        <w:t>оздать Лигу образовательных организаций-менторов для осуществления наставничества молодых (начинающих), имеющих профессиональные затруднения руководителей образовательных организаций.</w:t>
      </w:r>
    </w:p>
    <w:p w:rsidR="00261CFD" w:rsidRPr="005E55DD" w:rsidRDefault="00F82419" w:rsidP="005E55DD">
      <w:pPr>
        <w:pStyle w:val="a9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Руководителям</w:t>
      </w:r>
      <w:r w:rsidR="002C43FE">
        <w:rPr>
          <w:rFonts w:ascii="Times New Roman" w:hAnsi="Times New Roman" w:cs="Times New Roman"/>
          <w:sz w:val="28"/>
          <w:szCs w:val="28"/>
        </w:rPr>
        <w:t xml:space="preserve"> </w:t>
      </w:r>
      <w:r w:rsidR="00F44607" w:rsidRPr="005E55DD">
        <w:rPr>
          <w:rFonts w:ascii="Times New Roman" w:hAnsi="Times New Roman" w:cs="Times New Roman"/>
          <w:sz w:val="28"/>
          <w:szCs w:val="28"/>
        </w:rPr>
        <w:t>обра</w:t>
      </w:r>
      <w:r>
        <w:rPr>
          <w:rFonts w:ascii="Times New Roman" w:hAnsi="Times New Roman" w:cs="Times New Roman"/>
          <w:sz w:val="28"/>
          <w:szCs w:val="28"/>
        </w:rPr>
        <w:t xml:space="preserve">зовательных организаций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ГКУ РД </w:t>
      </w:r>
      <w:r w:rsidR="002C43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«ЦОДОУ </w:t>
      </w:r>
      <w:r w:rsidRPr="00F82419">
        <w:rPr>
          <w:rFonts w:ascii="Times New Roman" w:hAnsi="Times New Roman" w:cs="Times New Roman"/>
          <w:sz w:val="28"/>
          <w:szCs w:val="28"/>
          <w:shd w:val="clear" w:color="auto" w:fill="FFFFFF"/>
        </w:rPr>
        <w:t>ЗОЖ»</w:t>
      </w:r>
      <w:r w:rsidR="00F44607" w:rsidRPr="00F82419">
        <w:rPr>
          <w:rFonts w:ascii="Times New Roman" w:hAnsi="Times New Roman" w:cs="Times New Roman"/>
          <w:sz w:val="28"/>
          <w:szCs w:val="28"/>
        </w:rPr>
        <w:t>:</w:t>
      </w:r>
    </w:p>
    <w:p w:rsidR="00F44607" w:rsidRPr="005E55DD" w:rsidRDefault="002C43FE" w:rsidP="005E55DD">
      <w:pPr>
        <w:pStyle w:val="a9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8.1.н</w:t>
      </w:r>
      <w:r w:rsidR="00F44607" w:rsidRPr="005E55DD">
        <w:rPr>
          <w:rFonts w:ascii="Times New Roman" w:hAnsi="Times New Roman" w:cs="Times New Roman"/>
          <w:sz w:val="28"/>
          <w:szCs w:val="28"/>
        </w:rPr>
        <w:t>азначить куратора внедрения «Целевой модели нас</w:t>
      </w:r>
      <w:r w:rsidR="00F82419">
        <w:rPr>
          <w:rFonts w:ascii="Times New Roman" w:hAnsi="Times New Roman" w:cs="Times New Roman"/>
          <w:sz w:val="28"/>
          <w:szCs w:val="28"/>
        </w:rPr>
        <w:t xml:space="preserve">тавничества в  </w:t>
      </w:r>
      <w:r w:rsidR="00F82419" w:rsidRPr="00F82419">
        <w:rPr>
          <w:rFonts w:ascii="Times New Roman" w:hAnsi="Times New Roman" w:cs="Times New Roman"/>
          <w:sz w:val="28"/>
          <w:szCs w:val="28"/>
          <w:shd w:val="clear" w:color="auto" w:fill="FFFFFF"/>
        </w:rPr>
        <w:t>ГКУ  РД  «ЦОДОУ  ЗОЖ»</w:t>
      </w:r>
      <w:r w:rsidR="00F82419">
        <w:rPr>
          <w:sz w:val="28"/>
          <w:szCs w:val="28"/>
          <w:shd w:val="clear" w:color="auto" w:fill="FFFFFF"/>
        </w:rPr>
        <w:t xml:space="preserve"> </w:t>
      </w:r>
      <w:r w:rsidR="00F44607" w:rsidRPr="005E55DD">
        <w:rPr>
          <w:rFonts w:ascii="Times New Roman" w:hAnsi="Times New Roman" w:cs="Times New Roman"/>
          <w:sz w:val="28"/>
          <w:szCs w:val="28"/>
        </w:rPr>
        <w:t xml:space="preserve"> в образовательных организациях в срок до 20 января 202</w:t>
      </w:r>
      <w:r w:rsidR="005E55DD" w:rsidRPr="005E55DD">
        <w:rPr>
          <w:rFonts w:ascii="Times New Roman" w:hAnsi="Times New Roman" w:cs="Times New Roman"/>
          <w:sz w:val="28"/>
          <w:szCs w:val="28"/>
        </w:rPr>
        <w:t>3</w:t>
      </w:r>
      <w:r w:rsidR="00F44607" w:rsidRPr="005E55D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E55DD" w:rsidRPr="005E55DD" w:rsidRDefault="002C43FE" w:rsidP="005E55DD">
      <w:pPr>
        <w:pStyle w:val="a9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8.2.о</w:t>
      </w:r>
      <w:r w:rsidR="005E55DD" w:rsidRPr="005E55DD">
        <w:rPr>
          <w:rFonts w:ascii="Times New Roman" w:hAnsi="Times New Roman" w:cs="Times New Roman"/>
          <w:sz w:val="28"/>
          <w:szCs w:val="28"/>
        </w:rPr>
        <w:t>беспечить разработку целевых показателей эффективности внедрения Целевой модели на уровне образовательной организации в срок до 30 января 2023 года.</w:t>
      </w:r>
    </w:p>
    <w:p w:rsidR="005E55DD" w:rsidRPr="001415E6" w:rsidRDefault="002C43FE" w:rsidP="005E55DD">
      <w:pPr>
        <w:pStyle w:val="a9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8.3.о</w:t>
      </w:r>
      <w:r w:rsidR="005E55DD" w:rsidRPr="005E55DD">
        <w:rPr>
          <w:rFonts w:ascii="Times New Roman" w:hAnsi="Times New Roman" w:cs="Times New Roman"/>
          <w:sz w:val="28"/>
          <w:szCs w:val="28"/>
        </w:rPr>
        <w:t>рганизовать работу по реализации Дорожной карты внедрения Целевой модели в образо</w:t>
      </w:r>
      <w:r w:rsidR="001415E6">
        <w:rPr>
          <w:rFonts w:ascii="Times New Roman" w:hAnsi="Times New Roman" w:cs="Times New Roman"/>
          <w:sz w:val="28"/>
          <w:szCs w:val="28"/>
        </w:rPr>
        <w:t xml:space="preserve">вательных организациях  </w:t>
      </w:r>
      <w:r w:rsidR="001415E6" w:rsidRPr="001415E6">
        <w:rPr>
          <w:rFonts w:ascii="Times New Roman" w:hAnsi="Times New Roman" w:cs="Times New Roman"/>
          <w:sz w:val="28"/>
          <w:szCs w:val="28"/>
          <w:shd w:val="clear" w:color="auto" w:fill="FFFFFF"/>
        </w:rPr>
        <w:t>ГКУ  РД  «ЦОДОУ  ЗОЖ»</w:t>
      </w:r>
      <w:r w:rsidR="001415E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F25EC" w:rsidRDefault="002C43FE" w:rsidP="001415E6">
      <w:pPr>
        <w:pStyle w:val="a9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5E55DD" w:rsidRPr="005E55DD">
        <w:rPr>
          <w:rFonts w:ascii="Times New Roman" w:hAnsi="Times New Roman" w:cs="Times New Roman"/>
          <w:sz w:val="28"/>
          <w:szCs w:val="28"/>
        </w:rPr>
        <w:t xml:space="preserve"> Контроль исполнения настоящего приказа оставляю за собой</w:t>
      </w:r>
      <w:bookmarkStart w:id="0" w:name="_Hlk105425064"/>
      <w:bookmarkStart w:id="1" w:name="_Hlk105424980"/>
      <w:bookmarkEnd w:id="0"/>
      <w:bookmarkEnd w:id="1"/>
      <w:r w:rsidR="001415E6">
        <w:rPr>
          <w:rFonts w:ascii="Times New Roman" w:hAnsi="Times New Roman" w:cs="Times New Roman"/>
          <w:sz w:val="28"/>
          <w:szCs w:val="28"/>
        </w:rPr>
        <w:t>.</w:t>
      </w:r>
    </w:p>
    <w:p w:rsidR="001415E6" w:rsidRDefault="001415E6" w:rsidP="001415E6">
      <w:pPr>
        <w:jc w:val="both"/>
        <w:rPr>
          <w:sz w:val="28"/>
          <w:szCs w:val="28"/>
        </w:rPr>
      </w:pPr>
    </w:p>
    <w:p w:rsidR="001415E6" w:rsidRPr="001B297D" w:rsidRDefault="001415E6" w:rsidP="001415E6">
      <w:pPr>
        <w:jc w:val="both"/>
        <w:rPr>
          <w:b/>
          <w:sz w:val="28"/>
          <w:szCs w:val="28"/>
        </w:rPr>
      </w:pPr>
      <w:r w:rsidRPr="001B297D">
        <w:rPr>
          <w:b/>
          <w:sz w:val="28"/>
          <w:szCs w:val="28"/>
        </w:rPr>
        <w:t xml:space="preserve">Директор                    </w:t>
      </w:r>
      <w:r w:rsidR="001B297D">
        <w:rPr>
          <w:b/>
          <w:sz w:val="28"/>
          <w:szCs w:val="28"/>
        </w:rPr>
        <w:t xml:space="preserve">             </w:t>
      </w:r>
      <w:r w:rsidRPr="001B297D">
        <w:rPr>
          <w:b/>
          <w:sz w:val="28"/>
          <w:szCs w:val="28"/>
        </w:rPr>
        <w:t xml:space="preserve">                                                    </w:t>
      </w:r>
      <w:proofErr w:type="spellStart"/>
      <w:r w:rsidRPr="001B297D">
        <w:rPr>
          <w:b/>
          <w:sz w:val="28"/>
          <w:szCs w:val="28"/>
        </w:rPr>
        <w:t>Джахбаров</w:t>
      </w:r>
      <w:proofErr w:type="spellEnd"/>
      <w:r w:rsidRPr="001B297D">
        <w:rPr>
          <w:b/>
          <w:sz w:val="28"/>
          <w:szCs w:val="28"/>
        </w:rPr>
        <w:t xml:space="preserve"> М.А.</w:t>
      </w:r>
    </w:p>
    <w:p w:rsidR="001415E6" w:rsidRDefault="001415E6" w:rsidP="001415E6">
      <w:pPr>
        <w:jc w:val="both"/>
        <w:rPr>
          <w:sz w:val="28"/>
          <w:szCs w:val="28"/>
        </w:rPr>
      </w:pPr>
    </w:p>
    <w:p w:rsidR="001415E6" w:rsidRDefault="001415E6" w:rsidP="001415E6">
      <w:pPr>
        <w:jc w:val="both"/>
        <w:rPr>
          <w:sz w:val="28"/>
          <w:szCs w:val="28"/>
        </w:rPr>
      </w:pPr>
    </w:p>
    <w:p w:rsidR="001415E6" w:rsidRDefault="001415E6" w:rsidP="001415E6">
      <w:pPr>
        <w:jc w:val="both"/>
        <w:rPr>
          <w:sz w:val="28"/>
          <w:szCs w:val="28"/>
        </w:rPr>
      </w:pPr>
    </w:p>
    <w:p w:rsidR="001415E6" w:rsidRDefault="001415E6" w:rsidP="001415E6">
      <w:pPr>
        <w:jc w:val="both"/>
        <w:rPr>
          <w:sz w:val="28"/>
          <w:szCs w:val="28"/>
        </w:rPr>
      </w:pPr>
    </w:p>
    <w:p w:rsidR="001415E6" w:rsidRDefault="001415E6" w:rsidP="001415E6">
      <w:pPr>
        <w:jc w:val="both"/>
        <w:rPr>
          <w:sz w:val="28"/>
          <w:szCs w:val="28"/>
        </w:rPr>
      </w:pPr>
    </w:p>
    <w:p w:rsidR="001415E6" w:rsidRDefault="001415E6" w:rsidP="001415E6">
      <w:pPr>
        <w:jc w:val="both"/>
        <w:rPr>
          <w:sz w:val="28"/>
          <w:szCs w:val="28"/>
        </w:rPr>
      </w:pPr>
    </w:p>
    <w:p w:rsidR="001415E6" w:rsidRDefault="001415E6" w:rsidP="001415E6">
      <w:pPr>
        <w:jc w:val="both"/>
        <w:rPr>
          <w:sz w:val="28"/>
          <w:szCs w:val="28"/>
        </w:rPr>
      </w:pPr>
    </w:p>
    <w:p w:rsidR="001415E6" w:rsidRDefault="001415E6" w:rsidP="001415E6">
      <w:pPr>
        <w:jc w:val="both"/>
        <w:rPr>
          <w:sz w:val="28"/>
          <w:szCs w:val="28"/>
        </w:rPr>
      </w:pPr>
    </w:p>
    <w:p w:rsidR="001415E6" w:rsidRDefault="001415E6" w:rsidP="001415E6">
      <w:pPr>
        <w:jc w:val="both"/>
        <w:rPr>
          <w:sz w:val="28"/>
          <w:szCs w:val="28"/>
        </w:rPr>
      </w:pPr>
    </w:p>
    <w:p w:rsidR="001415E6" w:rsidRDefault="001415E6" w:rsidP="001415E6">
      <w:pPr>
        <w:jc w:val="both"/>
        <w:rPr>
          <w:sz w:val="28"/>
          <w:szCs w:val="28"/>
        </w:rPr>
      </w:pPr>
    </w:p>
    <w:p w:rsidR="001415E6" w:rsidRDefault="001415E6" w:rsidP="001415E6">
      <w:pPr>
        <w:jc w:val="both"/>
        <w:rPr>
          <w:sz w:val="28"/>
          <w:szCs w:val="28"/>
        </w:rPr>
      </w:pPr>
    </w:p>
    <w:p w:rsidR="001415E6" w:rsidRDefault="001415E6" w:rsidP="001415E6">
      <w:pPr>
        <w:jc w:val="both"/>
        <w:rPr>
          <w:sz w:val="28"/>
          <w:szCs w:val="28"/>
        </w:rPr>
      </w:pPr>
    </w:p>
    <w:p w:rsidR="001415E6" w:rsidRPr="001415E6" w:rsidRDefault="001415E6" w:rsidP="001415E6">
      <w:pPr>
        <w:jc w:val="both"/>
        <w:rPr>
          <w:sz w:val="28"/>
          <w:szCs w:val="28"/>
        </w:rPr>
      </w:pPr>
    </w:p>
    <w:p w:rsidR="00AD2216" w:rsidRPr="008346E8" w:rsidRDefault="00AD2216" w:rsidP="00AD2216">
      <w:pPr>
        <w:tabs>
          <w:tab w:val="left" w:pos="1155"/>
        </w:tabs>
        <w:jc w:val="right"/>
        <w:rPr>
          <w:szCs w:val="28"/>
        </w:rPr>
      </w:pPr>
      <w:bookmarkStart w:id="2" w:name="_Hlk124335346"/>
      <w:r w:rsidRPr="008346E8">
        <w:rPr>
          <w:szCs w:val="28"/>
        </w:rPr>
        <w:lastRenderedPageBreak/>
        <w:t>Прилож</w:t>
      </w:r>
      <w:bookmarkStart w:id="3" w:name="_GoBack"/>
      <w:bookmarkEnd w:id="3"/>
      <w:r w:rsidRPr="008346E8">
        <w:rPr>
          <w:szCs w:val="28"/>
        </w:rPr>
        <w:t>ение</w:t>
      </w:r>
      <w:r w:rsidR="003C06F3">
        <w:rPr>
          <w:szCs w:val="28"/>
        </w:rPr>
        <w:t xml:space="preserve"> №2</w:t>
      </w:r>
      <w:r w:rsidRPr="008346E8">
        <w:rPr>
          <w:szCs w:val="28"/>
        </w:rPr>
        <w:t xml:space="preserve"> </w:t>
      </w:r>
    </w:p>
    <w:p w:rsidR="00AD2216" w:rsidRDefault="00AD2216" w:rsidP="001415E6">
      <w:pPr>
        <w:tabs>
          <w:tab w:val="left" w:pos="1155"/>
        </w:tabs>
        <w:jc w:val="right"/>
        <w:rPr>
          <w:szCs w:val="28"/>
        </w:rPr>
      </w:pPr>
      <w:r w:rsidRPr="008346E8">
        <w:rPr>
          <w:szCs w:val="28"/>
        </w:rPr>
        <w:t>к пис</w:t>
      </w:r>
      <w:r w:rsidR="001415E6">
        <w:rPr>
          <w:szCs w:val="28"/>
        </w:rPr>
        <w:t xml:space="preserve">ьму </w:t>
      </w:r>
      <w:r w:rsidR="001415E6" w:rsidRPr="001415E6">
        <w:rPr>
          <w:shd w:val="clear" w:color="auto" w:fill="FFFFFF"/>
        </w:rPr>
        <w:t xml:space="preserve">ГКУ  РД  «ЦОДОУ  ЗОЖ» </w:t>
      </w:r>
      <w:r w:rsidRPr="001415E6"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Pr="008346E8">
        <w:rPr>
          <w:szCs w:val="28"/>
        </w:rPr>
        <w:t>«_____»____________№___</w:t>
      </w:r>
    </w:p>
    <w:bookmarkEnd w:id="2"/>
    <w:p w:rsidR="00833B27" w:rsidRDefault="00833B27" w:rsidP="00AD2216">
      <w:pPr>
        <w:tabs>
          <w:tab w:val="left" w:pos="1155"/>
        </w:tabs>
        <w:jc w:val="right"/>
        <w:rPr>
          <w:szCs w:val="28"/>
        </w:rPr>
      </w:pPr>
    </w:p>
    <w:p w:rsidR="00833B27" w:rsidRDefault="00833B27" w:rsidP="00AD2216">
      <w:pPr>
        <w:tabs>
          <w:tab w:val="left" w:pos="1155"/>
        </w:tabs>
        <w:jc w:val="right"/>
        <w:rPr>
          <w:szCs w:val="28"/>
        </w:rPr>
      </w:pPr>
    </w:p>
    <w:p w:rsidR="00A70C9F" w:rsidRPr="00E769D2" w:rsidRDefault="00A70C9F" w:rsidP="00A70C9F">
      <w:pPr>
        <w:jc w:val="center"/>
        <w:rPr>
          <w:color w:val="660066"/>
        </w:rPr>
      </w:pPr>
      <w:r w:rsidRPr="00E769D2">
        <w:rPr>
          <w:b/>
          <w:bCs/>
          <w:color w:val="660066"/>
        </w:rPr>
        <w:t>ДОРОЖНАЯ КАРТА</w:t>
      </w:r>
      <w:r>
        <w:rPr>
          <w:b/>
          <w:bCs/>
          <w:color w:val="660066"/>
        </w:rPr>
        <w:t xml:space="preserve"> </w:t>
      </w:r>
    </w:p>
    <w:p w:rsidR="00A70C9F" w:rsidRPr="00E769D2" w:rsidRDefault="00A70C9F" w:rsidP="00A70C9F">
      <w:pPr>
        <w:jc w:val="center"/>
        <w:rPr>
          <w:b/>
          <w:bCs/>
          <w:color w:val="660066"/>
        </w:rPr>
      </w:pPr>
      <w:r w:rsidRPr="00E769D2">
        <w:rPr>
          <w:b/>
          <w:bCs/>
          <w:color w:val="660066"/>
        </w:rPr>
        <w:t xml:space="preserve">реализации Модели наставничества </w:t>
      </w:r>
      <w:r w:rsidR="003F25EC">
        <w:rPr>
          <w:b/>
          <w:bCs/>
          <w:color w:val="660066"/>
        </w:rPr>
        <w:t>в</w:t>
      </w:r>
      <w:r w:rsidRPr="00E769D2">
        <w:rPr>
          <w:b/>
          <w:bCs/>
          <w:color w:val="660066"/>
        </w:rPr>
        <w:t xml:space="preserve"> системе образования </w:t>
      </w:r>
    </w:p>
    <w:p w:rsidR="00A70C9F" w:rsidRDefault="001415E6" w:rsidP="00A70C9F">
      <w:pPr>
        <w:jc w:val="center"/>
        <w:rPr>
          <w:b/>
          <w:bCs/>
          <w:color w:val="660066"/>
        </w:rPr>
      </w:pPr>
      <w:r>
        <w:rPr>
          <w:sz w:val="28"/>
          <w:szCs w:val="28"/>
          <w:shd w:val="clear" w:color="auto" w:fill="FFFFFF"/>
        </w:rPr>
        <w:t>ГКУ  РД  «ЦОДОУ  ЗОЖ»</w:t>
      </w:r>
    </w:p>
    <w:tbl>
      <w:tblPr>
        <w:tblW w:w="10632" w:type="dxa"/>
        <w:tblInd w:w="-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20"/>
      </w:tblPr>
      <w:tblGrid>
        <w:gridCol w:w="709"/>
        <w:gridCol w:w="4186"/>
        <w:gridCol w:w="1201"/>
        <w:gridCol w:w="2046"/>
        <w:gridCol w:w="2490"/>
      </w:tblGrid>
      <w:tr w:rsidR="00A70C9F" w:rsidRPr="00E769D2" w:rsidTr="003F25EC">
        <w:trPr>
          <w:trHeight w:val="435"/>
        </w:trPr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  <w:lang w:val="en-US"/>
              </w:rPr>
              <w:t>N</w:t>
            </w:r>
          </w:p>
        </w:tc>
        <w:tc>
          <w:tcPr>
            <w:tcW w:w="41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Содержание деятельности/разделы</w:t>
            </w:r>
          </w:p>
        </w:tc>
        <w:tc>
          <w:tcPr>
            <w:tcW w:w="12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 xml:space="preserve">Сроки </w:t>
            </w:r>
          </w:p>
        </w:tc>
        <w:tc>
          <w:tcPr>
            <w:tcW w:w="204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 xml:space="preserve">Исполнители </w:t>
            </w:r>
          </w:p>
        </w:tc>
        <w:tc>
          <w:tcPr>
            <w:tcW w:w="24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Ожидаемые результаты</w:t>
            </w:r>
          </w:p>
        </w:tc>
      </w:tr>
      <w:tr w:rsidR="00A70C9F" w:rsidRPr="00E769D2" w:rsidTr="003F25EC">
        <w:trPr>
          <w:trHeight w:val="415"/>
        </w:trPr>
        <w:tc>
          <w:tcPr>
            <w:tcW w:w="709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1.</w:t>
            </w:r>
          </w:p>
        </w:tc>
        <w:tc>
          <w:tcPr>
            <w:tcW w:w="992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Подготовка условий для запуска Модели наставничества</w:t>
            </w:r>
          </w:p>
        </w:tc>
      </w:tr>
      <w:tr w:rsidR="00A70C9F" w:rsidRPr="00E769D2" w:rsidTr="003F25EC">
        <w:trPr>
          <w:trHeight w:val="368"/>
        </w:trPr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1.1.</w:t>
            </w:r>
          </w:p>
        </w:tc>
        <w:tc>
          <w:tcPr>
            <w:tcW w:w="41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 xml:space="preserve">Разработка и утверждение Положения о наставничестве в </w:t>
            </w:r>
            <w:r w:rsidR="001415E6">
              <w:rPr>
                <w:sz w:val="28"/>
                <w:szCs w:val="28"/>
                <w:shd w:val="clear" w:color="auto" w:fill="FFFFFF"/>
              </w:rPr>
              <w:t>ГКУ  РД  «ЦОДОУ  ЗОЖ»</w:t>
            </w:r>
          </w:p>
        </w:tc>
        <w:tc>
          <w:tcPr>
            <w:tcW w:w="12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>
              <w:rPr>
                <w:color w:val="660066"/>
              </w:rPr>
              <w:t>декабрь</w:t>
            </w:r>
          </w:p>
        </w:tc>
        <w:tc>
          <w:tcPr>
            <w:tcW w:w="204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>
              <w:rPr>
                <w:color w:val="660066"/>
              </w:rPr>
              <w:t>М</w:t>
            </w:r>
            <w:r w:rsidR="001B297D">
              <w:rPr>
                <w:color w:val="660066"/>
              </w:rPr>
              <w:t>етодист  ИМЦ</w:t>
            </w:r>
          </w:p>
        </w:tc>
        <w:tc>
          <w:tcPr>
            <w:tcW w:w="24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 xml:space="preserve">Положение о наставничестве в образовательном пространстве </w:t>
            </w:r>
            <w:r>
              <w:rPr>
                <w:color w:val="660066"/>
              </w:rPr>
              <w:t>________</w:t>
            </w:r>
          </w:p>
        </w:tc>
      </w:tr>
      <w:tr w:rsidR="00A70C9F" w:rsidRPr="00E769D2" w:rsidTr="003F25EC">
        <w:trPr>
          <w:trHeight w:val="368"/>
        </w:trPr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1.2.</w:t>
            </w:r>
          </w:p>
        </w:tc>
        <w:tc>
          <w:tcPr>
            <w:tcW w:w="41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 xml:space="preserve">Проведение семинара – совещания «Внедрение целевой модели наставничества в </w:t>
            </w:r>
            <w:r w:rsidR="001415E6">
              <w:rPr>
                <w:sz w:val="28"/>
                <w:szCs w:val="28"/>
                <w:shd w:val="clear" w:color="auto" w:fill="FFFFFF"/>
              </w:rPr>
              <w:t>ГКУ  РД  «ЦОДОУ  ЗОЖ»</w:t>
            </w:r>
          </w:p>
        </w:tc>
        <w:tc>
          <w:tcPr>
            <w:tcW w:w="12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>
              <w:rPr>
                <w:color w:val="660066"/>
              </w:rPr>
              <w:t>январь</w:t>
            </w:r>
          </w:p>
        </w:tc>
        <w:tc>
          <w:tcPr>
            <w:tcW w:w="204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1B297D" w:rsidP="00A67850">
            <w:pPr>
              <w:rPr>
                <w:color w:val="660066"/>
              </w:rPr>
            </w:pPr>
            <w:r>
              <w:rPr>
                <w:color w:val="660066"/>
              </w:rPr>
              <w:t>Методист  ИМЦ</w:t>
            </w:r>
          </w:p>
        </w:tc>
        <w:tc>
          <w:tcPr>
            <w:tcW w:w="24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 xml:space="preserve">Ознакомление с нормативными документами РФ, </w:t>
            </w:r>
            <w:r>
              <w:rPr>
                <w:color w:val="660066"/>
              </w:rPr>
              <w:t>РД</w:t>
            </w:r>
            <w:r w:rsidRPr="00E769D2">
              <w:rPr>
                <w:color w:val="660066"/>
              </w:rPr>
              <w:t xml:space="preserve">, опытом организации наставничества в образовательных организациях </w:t>
            </w:r>
            <w:r>
              <w:rPr>
                <w:color w:val="660066"/>
              </w:rPr>
              <w:t>РД</w:t>
            </w:r>
          </w:p>
        </w:tc>
      </w:tr>
      <w:tr w:rsidR="00A70C9F" w:rsidRPr="00E769D2" w:rsidTr="003F25EC">
        <w:trPr>
          <w:trHeight w:val="368"/>
        </w:trPr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1.3.</w:t>
            </w:r>
          </w:p>
        </w:tc>
        <w:tc>
          <w:tcPr>
            <w:tcW w:w="41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 xml:space="preserve">Создание рабочих групп по разработке Модели наставничества в </w:t>
            </w:r>
            <w:r w:rsidR="001415E6">
              <w:rPr>
                <w:sz w:val="28"/>
                <w:szCs w:val="28"/>
                <w:shd w:val="clear" w:color="auto" w:fill="FFFFFF"/>
              </w:rPr>
              <w:t>ГКУ  РД  «ЦОДОУ  ЗОЖ»</w:t>
            </w:r>
          </w:p>
        </w:tc>
        <w:tc>
          <w:tcPr>
            <w:tcW w:w="12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>
              <w:rPr>
                <w:color w:val="660066"/>
              </w:rPr>
              <w:t>январь</w:t>
            </w:r>
          </w:p>
        </w:tc>
        <w:tc>
          <w:tcPr>
            <w:tcW w:w="204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2C43FE" w:rsidP="00A67850">
            <w:pPr>
              <w:rPr>
                <w:color w:val="660066"/>
              </w:rPr>
            </w:pPr>
            <w:r>
              <w:rPr>
                <w:sz w:val="28"/>
                <w:szCs w:val="28"/>
                <w:shd w:val="clear" w:color="auto" w:fill="FFFFFF"/>
              </w:rPr>
              <w:t>ГКУ  РД  «ЦОДОУ  ЗОЖ»</w:t>
            </w:r>
          </w:p>
        </w:tc>
        <w:tc>
          <w:tcPr>
            <w:tcW w:w="24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Сетевое взаимодействие педагогов в деятельности рабочих групп</w:t>
            </w:r>
          </w:p>
        </w:tc>
      </w:tr>
      <w:tr w:rsidR="00A70C9F" w:rsidRPr="00E769D2" w:rsidTr="003F25EC">
        <w:trPr>
          <w:trHeight w:val="368"/>
        </w:trPr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1.4.</w:t>
            </w:r>
          </w:p>
        </w:tc>
        <w:tc>
          <w:tcPr>
            <w:tcW w:w="41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 xml:space="preserve">Разработка, обсуждение, запуск Модели наставничества в </w:t>
            </w:r>
            <w:r w:rsidR="001415E6">
              <w:rPr>
                <w:sz w:val="28"/>
                <w:szCs w:val="28"/>
                <w:shd w:val="clear" w:color="auto" w:fill="FFFFFF"/>
              </w:rPr>
              <w:t>ГКУ  РД  «ЦОДОУ  ЗОЖ»</w:t>
            </w:r>
          </w:p>
        </w:tc>
        <w:tc>
          <w:tcPr>
            <w:tcW w:w="12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>
              <w:rPr>
                <w:color w:val="660066"/>
              </w:rPr>
              <w:t>декабрь</w:t>
            </w:r>
          </w:p>
        </w:tc>
        <w:tc>
          <w:tcPr>
            <w:tcW w:w="204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2C43FE" w:rsidP="00A67850">
            <w:pPr>
              <w:rPr>
                <w:color w:val="660066"/>
              </w:rPr>
            </w:pPr>
            <w:r>
              <w:rPr>
                <w:sz w:val="28"/>
                <w:szCs w:val="28"/>
                <w:shd w:val="clear" w:color="auto" w:fill="FFFFFF"/>
              </w:rPr>
              <w:t>ГКУ  РД  «ЦОДОУ  ЗОЖ»</w:t>
            </w:r>
          </w:p>
        </w:tc>
        <w:tc>
          <w:tcPr>
            <w:tcW w:w="24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 xml:space="preserve">Модель наставничества в образовательном пространстве </w:t>
            </w:r>
            <w:r>
              <w:rPr>
                <w:color w:val="660066"/>
              </w:rPr>
              <w:t>__________</w:t>
            </w:r>
          </w:p>
        </w:tc>
      </w:tr>
      <w:tr w:rsidR="00A70C9F" w:rsidRPr="00E769D2" w:rsidTr="003F25EC">
        <w:trPr>
          <w:trHeight w:val="349"/>
        </w:trPr>
        <w:tc>
          <w:tcPr>
            <w:tcW w:w="709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2.</w:t>
            </w:r>
          </w:p>
        </w:tc>
        <w:tc>
          <w:tcPr>
            <w:tcW w:w="992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Разработка нормативной и регламентирующей документации</w:t>
            </w:r>
          </w:p>
        </w:tc>
      </w:tr>
      <w:tr w:rsidR="00A70C9F" w:rsidRPr="00E769D2" w:rsidTr="003F25EC">
        <w:trPr>
          <w:trHeight w:val="368"/>
        </w:trPr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2.1.</w:t>
            </w:r>
          </w:p>
        </w:tc>
        <w:tc>
          <w:tcPr>
            <w:tcW w:w="41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 xml:space="preserve">Подготовка Приказа по Управлению образования «О внедрении целевой модели наставничества в  </w:t>
            </w:r>
            <w:r w:rsidR="001415E6">
              <w:rPr>
                <w:sz w:val="28"/>
                <w:szCs w:val="28"/>
                <w:shd w:val="clear" w:color="auto" w:fill="FFFFFF"/>
              </w:rPr>
              <w:t xml:space="preserve">ГКУ  РД  «ЦОДОУ  ЗОЖ» </w:t>
            </w:r>
            <w:r w:rsidR="00E07FE0">
              <w:rPr>
                <w:color w:val="660066"/>
              </w:rPr>
              <w:t xml:space="preserve"> </w:t>
            </w:r>
            <w:r w:rsidRPr="00E769D2">
              <w:rPr>
                <w:color w:val="660066"/>
              </w:rPr>
              <w:t>в формате «педагог-педагог»</w:t>
            </w:r>
          </w:p>
          <w:p w:rsidR="00A70C9F" w:rsidRPr="00E769D2" w:rsidRDefault="00A70C9F" w:rsidP="00A67850">
            <w:pPr>
              <w:rPr>
                <w:color w:val="660066"/>
              </w:rPr>
            </w:pPr>
          </w:p>
        </w:tc>
        <w:tc>
          <w:tcPr>
            <w:tcW w:w="12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736F29" w:rsidP="00A67850">
            <w:pPr>
              <w:rPr>
                <w:color w:val="660066"/>
              </w:rPr>
            </w:pPr>
            <w:r>
              <w:rPr>
                <w:color w:val="660066"/>
              </w:rPr>
              <w:t>декабрь</w:t>
            </w:r>
          </w:p>
        </w:tc>
        <w:tc>
          <w:tcPr>
            <w:tcW w:w="204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2C43FE" w:rsidP="00A67850">
            <w:pPr>
              <w:rPr>
                <w:color w:val="660066"/>
              </w:rPr>
            </w:pPr>
            <w:r>
              <w:rPr>
                <w:sz w:val="28"/>
                <w:szCs w:val="28"/>
                <w:shd w:val="clear" w:color="auto" w:fill="FFFFFF"/>
              </w:rPr>
              <w:t>ГКУ  РД  «ЦОДОУ  ЗОЖ»</w:t>
            </w:r>
          </w:p>
        </w:tc>
        <w:tc>
          <w:tcPr>
            <w:tcW w:w="24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 xml:space="preserve">Приказ по Управлению образования «О внедрении целевой модели наставничества в образовательном пространстве </w:t>
            </w:r>
            <w:r>
              <w:rPr>
                <w:color w:val="660066"/>
              </w:rPr>
              <w:t>________</w:t>
            </w:r>
            <w:r w:rsidRPr="00E769D2">
              <w:rPr>
                <w:color w:val="660066"/>
              </w:rPr>
              <w:t xml:space="preserve"> в формате «педагог-педагог»</w:t>
            </w:r>
          </w:p>
        </w:tc>
      </w:tr>
      <w:tr w:rsidR="00A70C9F" w:rsidRPr="00E769D2" w:rsidTr="003F25EC">
        <w:trPr>
          <w:trHeight w:val="368"/>
        </w:trPr>
        <w:tc>
          <w:tcPr>
            <w:tcW w:w="709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3.</w:t>
            </w:r>
          </w:p>
        </w:tc>
        <w:tc>
          <w:tcPr>
            <w:tcW w:w="992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C9F" w:rsidRDefault="00A70C9F" w:rsidP="00A67850">
            <w:pPr>
              <w:rPr>
                <w:b/>
                <w:bCs/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 xml:space="preserve">Разработка пакета примерных моделей нормативных актов и планирующих документов для образовательных организаций </w:t>
            </w:r>
            <w:r w:rsidR="001415E6">
              <w:rPr>
                <w:b/>
                <w:bCs/>
                <w:color w:val="660066"/>
              </w:rPr>
              <w:t xml:space="preserve">  </w:t>
            </w:r>
            <w:r w:rsidR="001415E6">
              <w:rPr>
                <w:sz w:val="28"/>
                <w:szCs w:val="28"/>
                <w:shd w:val="clear" w:color="auto" w:fill="FFFFFF"/>
              </w:rPr>
              <w:t>ГКУ  РД  «ЦОДОУ  ЗОЖ»</w:t>
            </w:r>
          </w:p>
          <w:p w:rsidR="002618AF" w:rsidRDefault="002618AF" w:rsidP="00A67850">
            <w:pPr>
              <w:rPr>
                <w:b/>
                <w:bCs/>
                <w:color w:val="660066"/>
              </w:rPr>
            </w:pPr>
          </w:p>
          <w:p w:rsidR="002618AF" w:rsidRPr="00E769D2" w:rsidRDefault="002618AF" w:rsidP="00A67850">
            <w:pPr>
              <w:rPr>
                <w:color w:val="660066"/>
              </w:rPr>
            </w:pPr>
          </w:p>
        </w:tc>
      </w:tr>
      <w:tr w:rsidR="00A70C9F" w:rsidRPr="00E769D2" w:rsidTr="003F25EC">
        <w:trPr>
          <w:trHeight w:val="368"/>
        </w:trPr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3.1.</w:t>
            </w:r>
          </w:p>
        </w:tc>
        <w:tc>
          <w:tcPr>
            <w:tcW w:w="41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 xml:space="preserve">Подготовка Базы макетов нормативных документов </w:t>
            </w:r>
            <w:r w:rsidRPr="00E769D2">
              <w:rPr>
                <w:color w:val="660066"/>
              </w:rPr>
              <w:lastRenderedPageBreak/>
              <w:t>образовательных организаций для запуска Модели наставничества:</w:t>
            </w:r>
          </w:p>
        </w:tc>
        <w:tc>
          <w:tcPr>
            <w:tcW w:w="12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E07FE0" w:rsidP="00A67850">
            <w:pPr>
              <w:rPr>
                <w:color w:val="660066"/>
              </w:rPr>
            </w:pPr>
            <w:r>
              <w:rPr>
                <w:color w:val="660066"/>
              </w:rPr>
              <w:lastRenderedPageBreak/>
              <w:t>декабрь</w:t>
            </w:r>
          </w:p>
        </w:tc>
        <w:tc>
          <w:tcPr>
            <w:tcW w:w="204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2C43FE" w:rsidP="00A67850">
            <w:pPr>
              <w:rPr>
                <w:color w:val="660066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ГКУ  РД  </w:t>
            </w:r>
            <w:r>
              <w:rPr>
                <w:sz w:val="28"/>
                <w:szCs w:val="28"/>
                <w:shd w:val="clear" w:color="auto" w:fill="FFFFFF"/>
              </w:rPr>
              <w:lastRenderedPageBreak/>
              <w:t>«ЦОДОУ  ЗОЖ»</w:t>
            </w:r>
          </w:p>
        </w:tc>
        <w:tc>
          <w:tcPr>
            <w:tcW w:w="24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lastRenderedPageBreak/>
              <w:t xml:space="preserve">База макетов нормативных </w:t>
            </w:r>
            <w:r w:rsidRPr="00E769D2">
              <w:rPr>
                <w:color w:val="660066"/>
              </w:rPr>
              <w:lastRenderedPageBreak/>
              <w:t>документов образовательных организаций для запуска Модели наставничества</w:t>
            </w:r>
          </w:p>
        </w:tc>
      </w:tr>
      <w:tr w:rsidR="00A70C9F" w:rsidRPr="00E769D2" w:rsidTr="003F25EC">
        <w:trPr>
          <w:trHeight w:val="368"/>
        </w:trPr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lastRenderedPageBreak/>
              <w:t>3.1.1.</w:t>
            </w:r>
          </w:p>
        </w:tc>
        <w:tc>
          <w:tcPr>
            <w:tcW w:w="41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Приказы:</w:t>
            </w:r>
          </w:p>
          <w:p w:rsidR="00A70C9F" w:rsidRPr="00E769D2" w:rsidRDefault="00A70C9F" w:rsidP="00A70C9F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121" w:hanging="142"/>
              <w:rPr>
                <w:color w:val="660066"/>
              </w:rPr>
            </w:pPr>
            <w:r w:rsidRPr="00E769D2">
              <w:rPr>
                <w:color w:val="660066"/>
              </w:rPr>
              <w:t>О внедрении целевой модели наставничества.</w:t>
            </w:r>
          </w:p>
          <w:p w:rsidR="00A70C9F" w:rsidRPr="00E769D2" w:rsidRDefault="00A70C9F" w:rsidP="00A70C9F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121" w:hanging="142"/>
              <w:rPr>
                <w:color w:val="660066"/>
              </w:rPr>
            </w:pPr>
            <w:r w:rsidRPr="00E769D2">
              <w:rPr>
                <w:color w:val="660066"/>
              </w:rPr>
              <w:t>Об утверждении плана реализации целевой модели наставничества и начале реализации проекта.</w:t>
            </w:r>
          </w:p>
          <w:p w:rsidR="00A70C9F" w:rsidRPr="00E769D2" w:rsidRDefault="00A70C9F" w:rsidP="00A70C9F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121" w:hanging="142"/>
              <w:rPr>
                <w:color w:val="660066"/>
              </w:rPr>
            </w:pPr>
            <w:r w:rsidRPr="00E769D2">
              <w:rPr>
                <w:color w:val="660066"/>
              </w:rPr>
              <w:t>Об утверждении Положения о наставничестве.</w:t>
            </w:r>
          </w:p>
          <w:p w:rsidR="00A70C9F" w:rsidRPr="00E769D2" w:rsidRDefault="00A70C9F" w:rsidP="00A70C9F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121" w:hanging="142"/>
              <w:rPr>
                <w:color w:val="660066"/>
              </w:rPr>
            </w:pPr>
            <w:r w:rsidRPr="00E769D2">
              <w:rPr>
                <w:color w:val="660066"/>
              </w:rPr>
              <w:t>О назначении куратора и наставников внедрения модели наставничества.</w:t>
            </w:r>
          </w:p>
          <w:p w:rsidR="00A70C9F" w:rsidRPr="00E769D2" w:rsidRDefault="00A70C9F" w:rsidP="00A70C9F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121" w:hanging="142"/>
              <w:rPr>
                <w:color w:val="660066"/>
              </w:rPr>
            </w:pPr>
            <w:r w:rsidRPr="00E769D2">
              <w:rPr>
                <w:color w:val="660066"/>
              </w:rPr>
              <w:t>О формировании наставнических пар (групп).</w:t>
            </w:r>
          </w:p>
          <w:p w:rsidR="00A70C9F" w:rsidRPr="00E769D2" w:rsidRDefault="00A70C9F" w:rsidP="00A70C9F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121" w:hanging="142"/>
              <w:rPr>
                <w:color w:val="660066"/>
              </w:rPr>
            </w:pPr>
            <w:r w:rsidRPr="00E769D2">
              <w:rPr>
                <w:color w:val="660066"/>
              </w:rPr>
              <w:t>О проведении итогового мероприятия в рамках реализации целевой модели наставничества.</w:t>
            </w:r>
          </w:p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Протокол педагогического совета:</w:t>
            </w:r>
          </w:p>
          <w:p w:rsidR="00A70C9F" w:rsidRPr="00E769D2" w:rsidRDefault="00A70C9F" w:rsidP="00A70C9F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121" w:hanging="142"/>
              <w:rPr>
                <w:color w:val="660066"/>
              </w:rPr>
            </w:pPr>
            <w:r w:rsidRPr="00E769D2">
              <w:rPr>
                <w:color w:val="660066"/>
              </w:rPr>
              <w:t>Рассмотрение плана реализации целевой модели наставничества.</w:t>
            </w:r>
          </w:p>
          <w:p w:rsidR="00A70C9F" w:rsidRPr="00E769D2" w:rsidRDefault="00A70C9F" w:rsidP="00A70C9F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121" w:hanging="142"/>
              <w:rPr>
                <w:color w:val="660066"/>
              </w:rPr>
            </w:pPr>
            <w:r w:rsidRPr="00E769D2">
              <w:rPr>
                <w:color w:val="660066"/>
              </w:rPr>
              <w:t>Рассмотрение Положения о наставничестве в рамках модели наставничества.</w:t>
            </w:r>
            <w:r>
              <w:rPr>
                <w:color w:val="660066"/>
              </w:rPr>
              <w:t xml:space="preserve"> И др.</w:t>
            </w:r>
          </w:p>
        </w:tc>
        <w:tc>
          <w:tcPr>
            <w:tcW w:w="12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E07FE0" w:rsidP="00A67850">
            <w:pPr>
              <w:rPr>
                <w:color w:val="660066"/>
              </w:rPr>
            </w:pPr>
            <w:r>
              <w:rPr>
                <w:color w:val="660066"/>
              </w:rPr>
              <w:t>январь</w:t>
            </w:r>
          </w:p>
        </w:tc>
        <w:tc>
          <w:tcPr>
            <w:tcW w:w="204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E07FE0" w:rsidP="00A67850">
            <w:pPr>
              <w:rPr>
                <w:color w:val="660066"/>
              </w:rPr>
            </w:pPr>
            <w:r>
              <w:rPr>
                <w:color w:val="660066"/>
              </w:rPr>
              <w:t>Образовательные организации</w:t>
            </w:r>
          </w:p>
        </w:tc>
        <w:tc>
          <w:tcPr>
            <w:tcW w:w="24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Макеты нормативных документов</w:t>
            </w:r>
          </w:p>
        </w:tc>
      </w:tr>
      <w:tr w:rsidR="00A70C9F" w:rsidRPr="00E769D2" w:rsidTr="003F25EC">
        <w:trPr>
          <w:trHeight w:val="368"/>
        </w:trPr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3.1.2.</w:t>
            </w:r>
          </w:p>
        </w:tc>
        <w:tc>
          <w:tcPr>
            <w:tcW w:w="41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Разработка и доведение до образовательных организаций Примерных диагностирующих материалов для проведения мониторинга и анализа внедрения наставничества</w:t>
            </w:r>
          </w:p>
        </w:tc>
        <w:tc>
          <w:tcPr>
            <w:tcW w:w="12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E07FE0" w:rsidP="00A67850">
            <w:pPr>
              <w:rPr>
                <w:color w:val="660066"/>
              </w:rPr>
            </w:pPr>
            <w:r>
              <w:rPr>
                <w:color w:val="660066"/>
              </w:rPr>
              <w:t>май</w:t>
            </w:r>
          </w:p>
        </w:tc>
        <w:tc>
          <w:tcPr>
            <w:tcW w:w="204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2C43FE" w:rsidP="00A67850">
            <w:pPr>
              <w:rPr>
                <w:color w:val="660066"/>
              </w:rPr>
            </w:pPr>
            <w:r>
              <w:rPr>
                <w:sz w:val="28"/>
                <w:szCs w:val="28"/>
                <w:shd w:val="clear" w:color="auto" w:fill="FFFFFF"/>
              </w:rPr>
              <w:t>ГКУ  РД  «ЦОДОУ  ЗОЖ»</w:t>
            </w:r>
          </w:p>
        </w:tc>
        <w:tc>
          <w:tcPr>
            <w:tcW w:w="24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Банк примерных диагностирующих материалов для проведения мониторинга и анализа внедрения наставничества</w:t>
            </w:r>
          </w:p>
        </w:tc>
      </w:tr>
      <w:tr w:rsidR="00A70C9F" w:rsidRPr="00E769D2" w:rsidTr="003F25EC">
        <w:trPr>
          <w:trHeight w:val="519"/>
        </w:trPr>
        <w:tc>
          <w:tcPr>
            <w:tcW w:w="709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4.</w:t>
            </w:r>
          </w:p>
        </w:tc>
        <w:tc>
          <w:tcPr>
            <w:tcW w:w="992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Обучение Наставников (по направлениям наставничества)</w:t>
            </w:r>
          </w:p>
        </w:tc>
      </w:tr>
      <w:tr w:rsidR="00A70C9F" w:rsidRPr="00E769D2" w:rsidTr="003F25EC">
        <w:trPr>
          <w:trHeight w:val="368"/>
        </w:trPr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4.1.</w:t>
            </w:r>
          </w:p>
        </w:tc>
        <w:tc>
          <w:tcPr>
            <w:tcW w:w="41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Семинар-совещание с ответственными за наставничество в образовательных организациях</w:t>
            </w:r>
          </w:p>
        </w:tc>
        <w:tc>
          <w:tcPr>
            <w:tcW w:w="12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E07FE0" w:rsidP="00A67850">
            <w:pPr>
              <w:rPr>
                <w:color w:val="660066"/>
              </w:rPr>
            </w:pPr>
            <w:r>
              <w:rPr>
                <w:color w:val="660066"/>
              </w:rPr>
              <w:t>ежеквартально</w:t>
            </w:r>
          </w:p>
        </w:tc>
        <w:tc>
          <w:tcPr>
            <w:tcW w:w="204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2C43FE" w:rsidP="00A67850">
            <w:pPr>
              <w:rPr>
                <w:color w:val="660066"/>
              </w:rPr>
            </w:pPr>
            <w:r>
              <w:rPr>
                <w:sz w:val="28"/>
                <w:szCs w:val="28"/>
                <w:shd w:val="clear" w:color="auto" w:fill="FFFFFF"/>
              </w:rPr>
              <w:t>ГКУ  РД  «ЦОДОУ  ЗОЖ»</w:t>
            </w:r>
          </w:p>
        </w:tc>
        <w:tc>
          <w:tcPr>
            <w:tcW w:w="24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 xml:space="preserve">Согласование действий по развитию эффективного наставничества </w:t>
            </w:r>
          </w:p>
        </w:tc>
      </w:tr>
      <w:tr w:rsidR="00A70C9F" w:rsidRPr="00E769D2" w:rsidTr="003F25EC">
        <w:trPr>
          <w:trHeight w:val="368"/>
        </w:trPr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4.2.</w:t>
            </w:r>
          </w:p>
        </w:tc>
        <w:tc>
          <w:tcPr>
            <w:tcW w:w="41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Обучение наставников по направлениям наставничества</w:t>
            </w:r>
          </w:p>
        </w:tc>
        <w:tc>
          <w:tcPr>
            <w:tcW w:w="12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E07FE0" w:rsidP="00A67850">
            <w:pPr>
              <w:rPr>
                <w:color w:val="660066"/>
              </w:rPr>
            </w:pPr>
            <w:r>
              <w:rPr>
                <w:color w:val="660066"/>
              </w:rPr>
              <w:t>В течени</w:t>
            </w:r>
            <w:proofErr w:type="gramStart"/>
            <w:r>
              <w:rPr>
                <w:color w:val="660066"/>
              </w:rPr>
              <w:t>и</w:t>
            </w:r>
            <w:proofErr w:type="gramEnd"/>
            <w:r>
              <w:rPr>
                <w:color w:val="660066"/>
              </w:rPr>
              <w:t xml:space="preserve"> года</w:t>
            </w:r>
          </w:p>
        </w:tc>
        <w:tc>
          <w:tcPr>
            <w:tcW w:w="204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2C43FE" w:rsidP="00A67850">
            <w:pPr>
              <w:rPr>
                <w:color w:val="660066"/>
              </w:rPr>
            </w:pPr>
            <w:r>
              <w:rPr>
                <w:sz w:val="28"/>
                <w:szCs w:val="28"/>
                <w:shd w:val="clear" w:color="auto" w:fill="FFFFFF"/>
              </w:rPr>
              <w:t>ГКУ  РД  «ЦОДОУ  ЗОЖ»</w:t>
            </w:r>
          </w:p>
        </w:tc>
        <w:tc>
          <w:tcPr>
            <w:tcW w:w="24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Обеспечение готовности наставников к осуществлению наставнической деятельности</w:t>
            </w:r>
          </w:p>
        </w:tc>
      </w:tr>
      <w:tr w:rsidR="00A70C9F" w:rsidRPr="00E769D2" w:rsidTr="003F25EC">
        <w:trPr>
          <w:trHeight w:val="368"/>
        </w:trPr>
        <w:tc>
          <w:tcPr>
            <w:tcW w:w="709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5.</w:t>
            </w:r>
          </w:p>
        </w:tc>
        <w:tc>
          <w:tcPr>
            <w:tcW w:w="992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Создание банка учебно-методических и технологических материалов для поддержки наставнической деятельности</w:t>
            </w:r>
          </w:p>
        </w:tc>
      </w:tr>
      <w:tr w:rsidR="00A70C9F" w:rsidRPr="00E769D2" w:rsidTr="003F25EC">
        <w:trPr>
          <w:trHeight w:val="368"/>
        </w:trPr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5.1.</w:t>
            </w:r>
          </w:p>
        </w:tc>
        <w:tc>
          <w:tcPr>
            <w:tcW w:w="41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Оформление итогов и процессов совместной работы в рамках программы наставничества в кейсы</w:t>
            </w:r>
          </w:p>
        </w:tc>
        <w:tc>
          <w:tcPr>
            <w:tcW w:w="12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Default="00935885" w:rsidP="00A67850">
            <w:pPr>
              <w:rPr>
                <w:color w:val="660066"/>
              </w:rPr>
            </w:pPr>
            <w:r>
              <w:rPr>
                <w:color w:val="660066"/>
              </w:rPr>
              <w:t>И</w:t>
            </w:r>
            <w:r w:rsidR="00E07FE0">
              <w:rPr>
                <w:color w:val="660066"/>
              </w:rPr>
              <w:t>юнь</w:t>
            </w:r>
          </w:p>
          <w:p w:rsidR="00935885" w:rsidRPr="00E769D2" w:rsidRDefault="00935885" w:rsidP="00A67850">
            <w:pPr>
              <w:rPr>
                <w:color w:val="660066"/>
              </w:rPr>
            </w:pPr>
            <w:r>
              <w:rPr>
                <w:color w:val="660066"/>
              </w:rPr>
              <w:t>2022</w:t>
            </w:r>
          </w:p>
        </w:tc>
        <w:tc>
          <w:tcPr>
            <w:tcW w:w="204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2C43FE" w:rsidP="00A67850">
            <w:pPr>
              <w:rPr>
                <w:color w:val="660066"/>
              </w:rPr>
            </w:pPr>
            <w:r>
              <w:rPr>
                <w:sz w:val="28"/>
                <w:szCs w:val="28"/>
                <w:shd w:val="clear" w:color="auto" w:fill="FFFFFF"/>
              </w:rPr>
              <w:t>ГКУ  РД  «ЦОДОУ  ЗОЖ»</w:t>
            </w:r>
          </w:p>
        </w:tc>
        <w:tc>
          <w:tcPr>
            <w:tcW w:w="24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Накопление и взращивание эффективного опыта наставничества</w:t>
            </w:r>
          </w:p>
        </w:tc>
      </w:tr>
      <w:tr w:rsidR="00A70C9F" w:rsidRPr="00E769D2" w:rsidTr="003F25EC">
        <w:trPr>
          <w:trHeight w:val="368"/>
        </w:trPr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5.2.</w:t>
            </w:r>
          </w:p>
        </w:tc>
        <w:tc>
          <w:tcPr>
            <w:tcW w:w="41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 xml:space="preserve">Публикация результатов программы </w:t>
            </w:r>
            <w:r w:rsidRPr="00E769D2">
              <w:rPr>
                <w:color w:val="660066"/>
              </w:rPr>
              <w:lastRenderedPageBreak/>
              <w:t xml:space="preserve">наставничества, лучших наставников, кейсов на сайтах образовательной организации </w:t>
            </w:r>
          </w:p>
        </w:tc>
        <w:tc>
          <w:tcPr>
            <w:tcW w:w="12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935885" w:rsidP="00A67850">
            <w:pPr>
              <w:rPr>
                <w:color w:val="660066"/>
              </w:rPr>
            </w:pPr>
            <w:r>
              <w:rPr>
                <w:color w:val="660066"/>
              </w:rPr>
              <w:lastRenderedPageBreak/>
              <w:t>И</w:t>
            </w:r>
            <w:r w:rsidR="00E07FE0">
              <w:rPr>
                <w:color w:val="660066"/>
              </w:rPr>
              <w:t>юнь</w:t>
            </w:r>
            <w:r>
              <w:rPr>
                <w:color w:val="660066"/>
              </w:rPr>
              <w:t xml:space="preserve"> </w:t>
            </w:r>
            <w:r>
              <w:rPr>
                <w:color w:val="660066"/>
              </w:rPr>
              <w:lastRenderedPageBreak/>
              <w:t>2022</w:t>
            </w:r>
          </w:p>
        </w:tc>
        <w:tc>
          <w:tcPr>
            <w:tcW w:w="204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Default="002C43FE" w:rsidP="00A67850">
            <w:pPr>
              <w:rPr>
                <w:color w:val="660066"/>
              </w:rPr>
            </w:pPr>
            <w:r>
              <w:rPr>
                <w:sz w:val="28"/>
                <w:szCs w:val="28"/>
                <w:shd w:val="clear" w:color="auto" w:fill="FFFFFF"/>
              </w:rPr>
              <w:lastRenderedPageBreak/>
              <w:t xml:space="preserve">ГКУ  РД  </w:t>
            </w:r>
            <w:r>
              <w:rPr>
                <w:sz w:val="28"/>
                <w:szCs w:val="28"/>
                <w:shd w:val="clear" w:color="auto" w:fill="FFFFFF"/>
              </w:rPr>
              <w:lastRenderedPageBreak/>
              <w:t>«ЦОДОУ  ЗОЖ»</w:t>
            </w:r>
          </w:p>
          <w:p w:rsidR="00E07FE0" w:rsidRPr="00E769D2" w:rsidRDefault="00E07FE0" w:rsidP="00A67850">
            <w:pPr>
              <w:rPr>
                <w:color w:val="660066"/>
              </w:rPr>
            </w:pPr>
            <w:r>
              <w:rPr>
                <w:color w:val="660066"/>
              </w:rPr>
              <w:t>О</w:t>
            </w:r>
            <w:r w:rsidR="00935885">
              <w:rPr>
                <w:color w:val="660066"/>
              </w:rPr>
              <w:t>бразовательные организации</w:t>
            </w:r>
          </w:p>
        </w:tc>
        <w:tc>
          <w:tcPr>
            <w:tcW w:w="24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lastRenderedPageBreak/>
              <w:t xml:space="preserve">Распространение </w:t>
            </w:r>
            <w:r w:rsidRPr="00E769D2">
              <w:rPr>
                <w:color w:val="660066"/>
              </w:rPr>
              <w:lastRenderedPageBreak/>
              <w:t>передовых практик наставничества</w:t>
            </w:r>
          </w:p>
        </w:tc>
      </w:tr>
      <w:tr w:rsidR="00A70C9F" w:rsidRPr="00E769D2" w:rsidTr="003F25EC">
        <w:trPr>
          <w:trHeight w:val="445"/>
        </w:trPr>
        <w:tc>
          <w:tcPr>
            <w:tcW w:w="709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lastRenderedPageBreak/>
              <w:t>6.</w:t>
            </w:r>
          </w:p>
        </w:tc>
        <w:tc>
          <w:tcPr>
            <w:tcW w:w="992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Разработка механизмов стимулирования наставнической деятельности</w:t>
            </w:r>
          </w:p>
        </w:tc>
      </w:tr>
      <w:tr w:rsidR="00A70C9F" w:rsidRPr="00E769D2" w:rsidTr="003F25EC">
        <w:trPr>
          <w:trHeight w:val="368"/>
        </w:trPr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6.1.</w:t>
            </w:r>
          </w:p>
        </w:tc>
        <w:tc>
          <w:tcPr>
            <w:tcW w:w="41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Проведение открытого публичного мероприятия для популяризации практик наставничества и награждения лучших наставников</w:t>
            </w:r>
          </w:p>
        </w:tc>
        <w:tc>
          <w:tcPr>
            <w:tcW w:w="12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935885" w:rsidP="00A67850">
            <w:pPr>
              <w:rPr>
                <w:color w:val="660066"/>
              </w:rPr>
            </w:pPr>
            <w:r>
              <w:rPr>
                <w:color w:val="660066"/>
              </w:rPr>
              <w:t>Декабрь 2023</w:t>
            </w:r>
          </w:p>
        </w:tc>
        <w:tc>
          <w:tcPr>
            <w:tcW w:w="204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1B297D" w:rsidP="00A67850">
            <w:pPr>
              <w:rPr>
                <w:color w:val="660066"/>
              </w:rPr>
            </w:pPr>
            <w:r>
              <w:rPr>
                <w:color w:val="660066"/>
              </w:rPr>
              <w:t>Методист  ИМЦ</w:t>
            </w:r>
          </w:p>
        </w:tc>
        <w:tc>
          <w:tcPr>
            <w:tcW w:w="24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70C9F">
            <w:pPr>
              <w:pStyle w:val="a9"/>
              <w:numPr>
                <w:ilvl w:val="0"/>
                <w:numId w:val="8"/>
              </w:numPr>
              <w:spacing w:after="0" w:line="240" w:lineRule="auto"/>
              <w:ind w:left="180" w:hanging="180"/>
              <w:rPr>
                <w:color w:val="660066"/>
              </w:rPr>
            </w:pPr>
            <w:r w:rsidRPr="00E769D2">
              <w:rPr>
                <w:color w:val="660066"/>
              </w:rPr>
              <w:t>Обобщение опыта лучших практик наставничества.</w:t>
            </w:r>
          </w:p>
          <w:p w:rsidR="00A70C9F" w:rsidRPr="00E769D2" w:rsidRDefault="00A70C9F" w:rsidP="00A70C9F">
            <w:pPr>
              <w:pStyle w:val="a9"/>
              <w:numPr>
                <w:ilvl w:val="0"/>
                <w:numId w:val="8"/>
              </w:numPr>
              <w:spacing w:after="0" w:line="240" w:lineRule="auto"/>
              <w:ind w:left="180" w:hanging="180"/>
              <w:rPr>
                <w:color w:val="660066"/>
              </w:rPr>
            </w:pPr>
            <w:r w:rsidRPr="00E769D2">
              <w:rPr>
                <w:color w:val="660066"/>
              </w:rPr>
              <w:t>Привлечение внимания общественности к благородной миссии наставничества.</w:t>
            </w:r>
          </w:p>
          <w:p w:rsidR="00A70C9F" w:rsidRPr="00E769D2" w:rsidRDefault="00A70C9F" w:rsidP="00A70C9F">
            <w:pPr>
              <w:pStyle w:val="a9"/>
              <w:numPr>
                <w:ilvl w:val="0"/>
                <w:numId w:val="8"/>
              </w:numPr>
              <w:spacing w:after="0" w:line="240" w:lineRule="auto"/>
              <w:ind w:left="180" w:hanging="180"/>
              <w:rPr>
                <w:color w:val="660066"/>
              </w:rPr>
            </w:pPr>
            <w:r w:rsidRPr="00E769D2">
              <w:rPr>
                <w:color w:val="660066"/>
              </w:rPr>
              <w:t>Награждение лучших наставников.</w:t>
            </w:r>
          </w:p>
        </w:tc>
      </w:tr>
      <w:tr w:rsidR="00A70C9F" w:rsidRPr="00E769D2" w:rsidTr="003F25EC">
        <w:trPr>
          <w:trHeight w:val="368"/>
        </w:trPr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6.2.</w:t>
            </w:r>
          </w:p>
        </w:tc>
        <w:tc>
          <w:tcPr>
            <w:tcW w:w="41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Оформление предложений по внесению корректив, дополнений в муниципальное положение о заработной плате работников образования в части показателей и параметров стимулирования наставнической деятельности</w:t>
            </w:r>
          </w:p>
        </w:tc>
        <w:tc>
          <w:tcPr>
            <w:tcW w:w="12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</w:p>
        </w:tc>
        <w:tc>
          <w:tcPr>
            <w:tcW w:w="204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2C43FE" w:rsidP="00A67850">
            <w:pPr>
              <w:rPr>
                <w:color w:val="660066"/>
              </w:rPr>
            </w:pPr>
            <w:r>
              <w:rPr>
                <w:sz w:val="28"/>
                <w:szCs w:val="28"/>
                <w:shd w:val="clear" w:color="auto" w:fill="FFFFFF"/>
              </w:rPr>
              <w:t>ГКУ  РД  «ЦОДОУ  ЗОЖ»</w:t>
            </w:r>
          </w:p>
        </w:tc>
        <w:tc>
          <w:tcPr>
            <w:tcW w:w="24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pStyle w:val="a9"/>
              <w:spacing w:after="0" w:line="240" w:lineRule="auto"/>
              <w:ind w:left="0"/>
              <w:rPr>
                <w:color w:val="660066"/>
              </w:rPr>
            </w:pPr>
            <w:r w:rsidRPr="00E769D2">
              <w:rPr>
                <w:color w:val="660066"/>
              </w:rPr>
              <w:t>Материальное стимулирование наставнической деятельности</w:t>
            </w:r>
          </w:p>
        </w:tc>
      </w:tr>
      <w:tr w:rsidR="00A70C9F" w:rsidRPr="00E769D2" w:rsidTr="003F25EC">
        <w:trPr>
          <w:trHeight w:val="345"/>
        </w:trPr>
        <w:tc>
          <w:tcPr>
            <w:tcW w:w="709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7.</w:t>
            </w:r>
          </w:p>
        </w:tc>
        <w:tc>
          <w:tcPr>
            <w:tcW w:w="992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Мониторинг и разработка механизмов поддержки и развития наставничества</w:t>
            </w:r>
          </w:p>
        </w:tc>
      </w:tr>
      <w:tr w:rsidR="00A70C9F" w:rsidRPr="00E769D2" w:rsidTr="003F25EC">
        <w:trPr>
          <w:trHeight w:val="368"/>
        </w:trPr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7.1.</w:t>
            </w:r>
          </w:p>
        </w:tc>
        <w:tc>
          <w:tcPr>
            <w:tcW w:w="41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Анализ данных мониторинга эффективности реализации Модели наставничества</w:t>
            </w:r>
          </w:p>
        </w:tc>
        <w:tc>
          <w:tcPr>
            <w:tcW w:w="12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935885" w:rsidP="00A67850">
            <w:pPr>
              <w:rPr>
                <w:color w:val="660066"/>
              </w:rPr>
            </w:pPr>
            <w:r>
              <w:rPr>
                <w:color w:val="660066"/>
              </w:rPr>
              <w:t>Июль 2023</w:t>
            </w:r>
          </w:p>
        </w:tc>
        <w:tc>
          <w:tcPr>
            <w:tcW w:w="204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2C43FE" w:rsidP="00A67850">
            <w:pPr>
              <w:rPr>
                <w:color w:val="660066"/>
              </w:rPr>
            </w:pPr>
            <w:r>
              <w:rPr>
                <w:sz w:val="28"/>
                <w:szCs w:val="28"/>
                <w:shd w:val="clear" w:color="auto" w:fill="FFFFFF"/>
              </w:rPr>
              <w:t>ГКУ  РД  «ЦОДОУ  ЗОЖ»</w:t>
            </w:r>
          </w:p>
        </w:tc>
        <w:tc>
          <w:tcPr>
            <w:tcW w:w="24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Данные о состоянии наставнической деятельности</w:t>
            </w:r>
          </w:p>
        </w:tc>
      </w:tr>
      <w:tr w:rsidR="00A70C9F" w:rsidRPr="00E769D2" w:rsidTr="003F25EC">
        <w:trPr>
          <w:trHeight w:val="368"/>
        </w:trPr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7.2.</w:t>
            </w:r>
          </w:p>
        </w:tc>
        <w:tc>
          <w:tcPr>
            <w:tcW w:w="41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 xml:space="preserve">Ежегодный аналитический доклад о развитии наставничества в образовательном пространстве </w:t>
            </w:r>
            <w:r>
              <w:rPr>
                <w:color w:val="660066"/>
              </w:rPr>
              <w:t>_____________</w:t>
            </w:r>
          </w:p>
        </w:tc>
        <w:tc>
          <w:tcPr>
            <w:tcW w:w="12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935885" w:rsidP="00A67850">
            <w:pPr>
              <w:rPr>
                <w:color w:val="660066"/>
              </w:rPr>
            </w:pPr>
            <w:r>
              <w:rPr>
                <w:color w:val="660066"/>
              </w:rPr>
              <w:t>Май 2023</w:t>
            </w:r>
          </w:p>
        </w:tc>
        <w:tc>
          <w:tcPr>
            <w:tcW w:w="204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1B297D" w:rsidP="00A67850">
            <w:pPr>
              <w:rPr>
                <w:color w:val="660066"/>
              </w:rPr>
            </w:pPr>
            <w:r>
              <w:rPr>
                <w:color w:val="660066"/>
              </w:rPr>
              <w:t>Методист  ИМЦ</w:t>
            </w:r>
          </w:p>
        </w:tc>
        <w:tc>
          <w:tcPr>
            <w:tcW w:w="24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Аналитические материалы, прогноз следующего этапа</w:t>
            </w:r>
          </w:p>
        </w:tc>
      </w:tr>
      <w:tr w:rsidR="00A70C9F" w:rsidRPr="00E769D2" w:rsidTr="003F25EC">
        <w:trPr>
          <w:trHeight w:val="367"/>
        </w:trPr>
        <w:tc>
          <w:tcPr>
            <w:tcW w:w="709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8.</w:t>
            </w:r>
          </w:p>
        </w:tc>
        <w:tc>
          <w:tcPr>
            <w:tcW w:w="992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Создание муниципальной Лиги образовательных организаций-менторов</w:t>
            </w:r>
          </w:p>
        </w:tc>
      </w:tr>
      <w:tr w:rsidR="00A70C9F" w:rsidRPr="00E769D2" w:rsidTr="003F25EC">
        <w:trPr>
          <w:trHeight w:val="368"/>
        </w:trPr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8.1.</w:t>
            </w:r>
          </w:p>
        </w:tc>
        <w:tc>
          <w:tcPr>
            <w:tcW w:w="41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 xml:space="preserve">Мониторинг результативности работы и предложений образовательных организаций на участие в сетевых формах наставничества в качестве менторов по отдельным направлениям образовательной и управленческой деятельности. </w:t>
            </w:r>
          </w:p>
        </w:tc>
        <w:tc>
          <w:tcPr>
            <w:tcW w:w="12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</w:p>
        </w:tc>
        <w:tc>
          <w:tcPr>
            <w:tcW w:w="204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</w:p>
        </w:tc>
        <w:tc>
          <w:tcPr>
            <w:tcW w:w="24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Приказ об образовательных организациях-менторах и направлениях наставничества в них</w:t>
            </w:r>
          </w:p>
        </w:tc>
      </w:tr>
      <w:tr w:rsidR="00A70C9F" w:rsidRPr="00E769D2" w:rsidTr="003F25EC">
        <w:trPr>
          <w:trHeight w:val="368"/>
        </w:trPr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8.2.</w:t>
            </w:r>
          </w:p>
        </w:tc>
        <w:tc>
          <w:tcPr>
            <w:tcW w:w="41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Создание Лиги образовательных организаций-менторов.</w:t>
            </w:r>
          </w:p>
        </w:tc>
        <w:tc>
          <w:tcPr>
            <w:tcW w:w="12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935885" w:rsidP="00A67850">
            <w:pPr>
              <w:rPr>
                <w:color w:val="660066"/>
              </w:rPr>
            </w:pPr>
            <w:r>
              <w:rPr>
                <w:color w:val="660066"/>
              </w:rPr>
              <w:t>Февраль 2023</w:t>
            </w:r>
          </w:p>
        </w:tc>
        <w:tc>
          <w:tcPr>
            <w:tcW w:w="204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2C43FE" w:rsidP="00A67850">
            <w:pPr>
              <w:rPr>
                <w:color w:val="660066"/>
              </w:rPr>
            </w:pPr>
            <w:r>
              <w:rPr>
                <w:sz w:val="28"/>
                <w:szCs w:val="28"/>
                <w:shd w:val="clear" w:color="auto" w:fill="FFFFFF"/>
              </w:rPr>
              <w:t>ГКУ  РД  «ЦОДОУ  ЗОЖ»</w:t>
            </w:r>
          </w:p>
        </w:tc>
        <w:tc>
          <w:tcPr>
            <w:tcW w:w="24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Муниципальная Лига менторов в образовании</w:t>
            </w:r>
          </w:p>
        </w:tc>
      </w:tr>
      <w:tr w:rsidR="00A70C9F" w:rsidRPr="00E769D2" w:rsidTr="003F25EC">
        <w:trPr>
          <w:trHeight w:val="383"/>
        </w:trPr>
        <w:tc>
          <w:tcPr>
            <w:tcW w:w="709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9.</w:t>
            </w:r>
          </w:p>
        </w:tc>
        <w:tc>
          <w:tcPr>
            <w:tcW w:w="992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Создание муниципальной Школы наставничества в образовании</w:t>
            </w:r>
          </w:p>
        </w:tc>
      </w:tr>
      <w:tr w:rsidR="00A70C9F" w:rsidRPr="00E769D2" w:rsidTr="003F25EC">
        <w:trPr>
          <w:trHeight w:val="368"/>
        </w:trPr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9.1.</w:t>
            </w:r>
          </w:p>
        </w:tc>
        <w:tc>
          <w:tcPr>
            <w:tcW w:w="41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 xml:space="preserve">Изучение лучших практик наставнической деятельности в мире, регионах РФ, </w:t>
            </w:r>
            <w:r>
              <w:rPr>
                <w:color w:val="660066"/>
              </w:rPr>
              <w:t>РД</w:t>
            </w:r>
            <w:r w:rsidRPr="00E769D2">
              <w:rPr>
                <w:color w:val="660066"/>
              </w:rPr>
              <w:t xml:space="preserve">, обучение, консультационная помощь образовательным организациям в </w:t>
            </w:r>
            <w:r w:rsidRPr="00E769D2">
              <w:rPr>
                <w:color w:val="660066"/>
              </w:rPr>
              <w:lastRenderedPageBreak/>
              <w:t>вопросах осуществления наставничества</w:t>
            </w:r>
          </w:p>
        </w:tc>
        <w:tc>
          <w:tcPr>
            <w:tcW w:w="12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3F25EC" w:rsidP="00A67850">
            <w:pPr>
              <w:rPr>
                <w:color w:val="660066"/>
              </w:rPr>
            </w:pPr>
            <w:r>
              <w:rPr>
                <w:color w:val="660066"/>
              </w:rPr>
              <w:lastRenderedPageBreak/>
              <w:t>Февраль 2023</w:t>
            </w:r>
          </w:p>
        </w:tc>
        <w:tc>
          <w:tcPr>
            <w:tcW w:w="204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2C43FE" w:rsidP="00A67850">
            <w:pPr>
              <w:rPr>
                <w:color w:val="660066"/>
              </w:rPr>
            </w:pPr>
            <w:r>
              <w:rPr>
                <w:sz w:val="28"/>
                <w:szCs w:val="28"/>
                <w:shd w:val="clear" w:color="auto" w:fill="FFFFFF"/>
              </w:rPr>
              <w:t>ГКУ  РД  «ЦОДОУ  ЗОЖ»</w:t>
            </w:r>
          </w:p>
        </w:tc>
        <w:tc>
          <w:tcPr>
            <w:tcW w:w="24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 xml:space="preserve">Школа наставничества как форма и механизм развития лучших практик </w:t>
            </w:r>
            <w:proofErr w:type="spellStart"/>
            <w:r w:rsidRPr="00E769D2">
              <w:rPr>
                <w:color w:val="660066"/>
              </w:rPr>
              <w:lastRenderedPageBreak/>
              <w:t>взаимообучения</w:t>
            </w:r>
            <w:proofErr w:type="spellEnd"/>
            <w:r w:rsidRPr="00E769D2">
              <w:rPr>
                <w:color w:val="660066"/>
              </w:rPr>
              <w:t xml:space="preserve"> в образования</w:t>
            </w:r>
          </w:p>
        </w:tc>
      </w:tr>
      <w:tr w:rsidR="00A70C9F" w:rsidRPr="00E769D2" w:rsidTr="003F25EC">
        <w:trPr>
          <w:trHeight w:val="331"/>
        </w:trPr>
        <w:tc>
          <w:tcPr>
            <w:tcW w:w="709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lastRenderedPageBreak/>
              <w:t>10.</w:t>
            </w:r>
          </w:p>
        </w:tc>
        <w:tc>
          <w:tcPr>
            <w:tcW w:w="992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Запуск электронной площадки «Школа наставничества»</w:t>
            </w:r>
          </w:p>
        </w:tc>
      </w:tr>
      <w:tr w:rsidR="00A70C9F" w:rsidRPr="00E769D2" w:rsidTr="003F25EC">
        <w:trPr>
          <w:trHeight w:val="368"/>
        </w:trPr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10.1.</w:t>
            </w:r>
          </w:p>
        </w:tc>
        <w:tc>
          <w:tcPr>
            <w:tcW w:w="41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Разработка и запуск электронной площадки «Школа наставничества» на официальном сайте Управления образования</w:t>
            </w:r>
          </w:p>
        </w:tc>
        <w:tc>
          <w:tcPr>
            <w:tcW w:w="12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3F25EC" w:rsidP="00A67850">
            <w:pPr>
              <w:rPr>
                <w:color w:val="660066"/>
              </w:rPr>
            </w:pPr>
            <w:r>
              <w:rPr>
                <w:color w:val="660066"/>
              </w:rPr>
              <w:t>Январь 2023</w:t>
            </w:r>
          </w:p>
        </w:tc>
        <w:tc>
          <w:tcPr>
            <w:tcW w:w="204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2C43FE" w:rsidP="00A67850">
            <w:pPr>
              <w:rPr>
                <w:color w:val="660066"/>
              </w:rPr>
            </w:pPr>
            <w:r>
              <w:rPr>
                <w:sz w:val="28"/>
                <w:szCs w:val="28"/>
                <w:shd w:val="clear" w:color="auto" w:fill="FFFFFF"/>
              </w:rPr>
              <w:t>ГКУ  РД  «ЦОДОУ  ЗОЖ»</w:t>
            </w:r>
          </w:p>
        </w:tc>
        <w:tc>
          <w:tcPr>
            <w:tcW w:w="24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Электронная площадка взаимодействия образовательных организаций в вопросах наставничества</w:t>
            </w:r>
          </w:p>
        </w:tc>
      </w:tr>
      <w:tr w:rsidR="00A70C9F" w:rsidRPr="00E769D2" w:rsidTr="003F25EC">
        <w:trPr>
          <w:trHeight w:val="368"/>
        </w:trPr>
        <w:tc>
          <w:tcPr>
            <w:tcW w:w="7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10.2.</w:t>
            </w:r>
          </w:p>
        </w:tc>
        <w:tc>
          <w:tcPr>
            <w:tcW w:w="41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Размещение информации о реализации Целевой</w:t>
            </w:r>
          </w:p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модели наставничества на информационных</w:t>
            </w:r>
          </w:p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ресурсах образовательной организации</w:t>
            </w:r>
          </w:p>
        </w:tc>
        <w:tc>
          <w:tcPr>
            <w:tcW w:w="12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 xml:space="preserve">Постоянно </w:t>
            </w:r>
          </w:p>
        </w:tc>
        <w:tc>
          <w:tcPr>
            <w:tcW w:w="204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Ответственные по ОО</w:t>
            </w:r>
          </w:p>
        </w:tc>
        <w:tc>
          <w:tcPr>
            <w:tcW w:w="24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0C9F" w:rsidRPr="00E769D2" w:rsidRDefault="00A70C9F" w:rsidP="00A67850">
            <w:pPr>
              <w:rPr>
                <w:color w:val="660066"/>
              </w:rPr>
            </w:pPr>
            <w:r w:rsidRPr="00E769D2">
              <w:rPr>
                <w:color w:val="660066"/>
              </w:rPr>
              <w:t>Информирование педагогического сообщества, общественности о наставнической деятельности в ОО и ее результатах</w:t>
            </w:r>
          </w:p>
        </w:tc>
      </w:tr>
    </w:tbl>
    <w:p w:rsidR="00D6125C" w:rsidRDefault="00D6125C" w:rsidP="00F03A7C">
      <w:pPr>
        <w:rPr>
          <w:sz w:val="18"/>
          <w:szCs w:val="18"/>
        </w:rPr>
      </w:pPr>
    </w:p>
    <w:sectPr w:rsidR="00D6125C" w:rsidSect="001B297D">
      <w:pgSz w:w="11906" w:h="16838"/>
      <w:pgMar w:top="284" w:right="849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FD0" w:rsidRDefault="00DF1FD0" w:rsidP="003E723E">
      <w:r>
        <w:separator/>
      </w:r>
    </w:p>
  </w:endnote>
  <w:endnote w:type="continuationSeparator" w:id="0">
    <w:p w:rsidR="00DF1FD0" w:rsidRDefault="00DF1FD0" w:rsidP="003E7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FD0" w:rsidRDefault="00DF1FD0" w:rsidP="003E723E">
      <w:r>
        <w:separator/>
      </w:r>
    </w:p>
  </w:footnote>
  <w:footnote w:type="continuationSeparator" w:id="0">
    <w:p w:rsidR="00DF1FD0" w:rsidRDefault="00DF1FD0" w:rsidP="003E72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02279"/>
    <w:multiLevelType w:val="multilevel"/>
    <w:tmpl w:val="43F68F02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">
    <w:nsid w:val="0D192F11"/>
    <w:multiLevelType w:val="hybridMultilevel"/>
    <w:tmpl w:val="AF52484A"/>
    <w:lvl w:ilvl="0" w:tplc="403817A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75063F"/>
    <w:multiLevelType w:val="multilevel"/>
    <w:tmpl w:val="8A1A98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1211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702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553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044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89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746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237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088" w:hanging="2160"/>
      </w:pPr>
      <w:rPr>
        <w:rFonts w:hint="default"/>
        <w:color w:val="auto"/>
      </w:rPr>
    </w:lvl>
  </w:abstractNum>
  <w:abstractNum w:abstractNumId="3">
    <w:nsid w:val="1021675E"/>
    <w:multiLevelType w:val="multilevel"/>
    <w:tmpl w:val="8C4E0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4">
    <w:nsid w:val="24B2715B"/>
    <w:multiLevelType w:val="hybridMultilevel"/>
    <w:tmpl w:val="FC9A3E6C"/>
    <w:lvl w:ilvl="0" w:tplc="8C96DC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E5C7D36"/>
    <w:multiLevelType w:val="hybridMultilevel"/>
    <w:tmpl w:val="1FB23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4C7589"/>
    <w:multiLevelType w:val="hybridMultilevel"/>
    <w:tmpl w:val="A2422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B937B6"/>
    <w:multiLevelType w:val="hybridMultilevel"/>
    <w:tmpl w:val="2012BC50"/>
    <w:lvl w:ilvl="0" w:tplc="403817A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F129D4"/>
    <w:multiLevelType w:val="hybridMultilevel"/>
    <w:tmpl w:val="9DE4A8EC"/>
    <w:lvl w:ilvl="0" w:tplc="51465490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8F75DB7"/>
    <w:multiLevelType w:val="hybridMultilevel"/>
    <w:tmpl w:val="7C3EBFD0"/>
    <w:lvl w:ilvl="0" w:tplc="978EB71E">
      <w:start w:val="1"/>
      <w:numFmt w:val="decimal"/>
      <w:lvlText w:val="%1."/>
      <w:lvlJc w:val="left"/>
      <w:pPr>
        <w:ind w:left="291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33" w:hanging="360"/>
      </w:pPr>
    </w:lvl>
    <w:lvl w:ilvl="2" w:tplc="0419001B" w:tentative="1">
      <w:start w:val="1"/>
      <w:numFmt w:val="lowerRoman"/>
      <w:lvlText w:val="%3."/>
      <w:lvlJc w:val="right"/>
      <w:pPr>
        <w:ind w:left="4353" w:hanging="180"/>
      </w:pPr>
    </w:lvl>
    <w:lvl w:ilvl="3" w:tplc="0419000F" w:tentative="1">
      <w:start w:val="1"/>
      <w:numFmt w:val="decimal"/>
      <w:lvlText w:val="%4."/>
      <w:lvlJc w:val="left"/>
      <w:pPr>
        <w:ind w:left="5073" w:hanging="360"/>
      </w:pPr>
    </w:lvl>
    <w:lvl w:ilvl="4" w:tplc="04190019" w:tentative="1">
      <w:start w:val="1"/>
      <w:numFmt w:val="lowerLetter"/>
      <w:lvlText w:val="%5."/>
      <w:lvlJc w:val="left"/>
      <w:pPr>
        <w:ind w:left="5793" w:hanging="360"/>
      </w:pPr>
    </w:lvl>
    <w:lvl w:ilvl="5" w:tplc="0419001B" w:tentative="1">
      <w:start w:val="1"/>
      <w:numFmt w:val="lowerRoman"/>
      <w:lvlText w:val="%6."/>
      <w:lvlJc w:val="right"/>
      <w:pPr>
        <w:ind w:left="6513" w:hanging="180"/>
      </w:pPr>
    </w:lvl>
    <w:lvl w:ilvl="6" w:tplc="0419000F" w:tentative="1">
      <w:start w:val="1"/>
      <w:numFmt w:val="decimal"/>
      <w:lvlText w:val="%7."/>
      <w:lvlJc w:val="left"/>
      <w:pPr>
        <w:ind w:left="7233" w:hanging="360"/>
      </w:pPr>
    </w:lvl>
    <w:lvl w:ilvl="7" w:tplc="04190019" w:tentative="1">
      <w:start w:val="1"/>
      <w:numFmt w:val="lowerLetter"/>
      <w:lvlText w:val="%8."/>
      <w:lvlJc w:val="left"/>
      <w:pPr>
        <w:ind w:left="7953" w:hanging="360"/>
      </w:pPr>
    </w:lvl>
    <w:lvl w:ilvl="8" w:tplc="0419001B" w:tentative="1">
      <w:start w:val="1"/>
      <w:numFmt w:val="lowerRoman"/>
      <w:lvlText w:val="%9."/>
      <w:lvlJc w:val="right"/>
      <w:pPr>
        <w:ind w:left="8673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</w:num>
  <w:num w:numId="5">
    <w:abstractNumId w:val="8"/>
  </w:num>
  <w:num w:numId="6">
    <w:abstractNumId w:val="9"/>
  </w:num>
  <w:num w:numId="7">
    <w:abstractNumId w:val="7"/>
  </w:num>
  <w:num w:numId="8">
    <w:abstractNumId w:val="1"/>
  </w:num>
  <w:num w:numId="9">
    <w:abstractNumId w:val="3"/>
  </w:num>
  <w:num w:numId="10">
    <w:abstractNumId w:val="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52EC"/>
    <w:rsid w:val="00002043"/>
    <w:rsid w:val="000079E0"/>
    <w:rsid w:val="00007FED"/>
    <w:rsid w:val="00015FD6"/>
    <w:rsid w:val="000177D5"/>
    <w:rsid w:val="00034194"/>
    <w:rsid w:val="000358DF"/>
    <w:rsid w:val="0005667A"/>
    <w:rsid w:val="0006027A"/>
    <w:rsid w:val="00073067"/>
    <w:rsid w:val="00075A7C"/>
    <w:rsid w:val="0009158A"/>
    <w:rsid w:val="00092B71"/>
    <w:rsid w:val="000A325A"/>
    <w:rsid w:val="000A6837"/>
    <w:rsid w:val="000B0EA7"/>
    <w:rsid w:val="000B2F32"/>
    <w:rsid w:val="000B3EA3"/>
    <w:rsid w:val="000C1C03"/>
    <w:rsid w:val="000C2AE8"/>
    <w:rsid w:val="000C413E"/>
    <w:rsid w:val="000C53A3"/>
    <w:rsid w:val="000E2D55"/>
    <w:rsid w:val="000E2FCE"/>
    <w:rsid w:val="000E5ED3"/>
    <w:rsid w:val="000E6AC1"/>
    <w:rsid w:val="001013F4"/>
    <w:rsid w:val="00103485"/>
    <w:rsid w:val="001166B5"/>
    <w:rsid w:val="001303E7"/>
    <w:rsid w:val="001415E6"/>
    <w:rsid w:val="00156309"/>
    <w:rsid w:val="00167F52"/>
    <w:rsid w:val="001843C5"/>
    <w:rsid w:val="00187393"/>
    <w:rsid w:val="00187984"/>
    <w:rsid w:val="00194038"/>
    <w:rsid w:val="00194662"/>
    <w:rsid w:val="00195B6C"/>
    <w:rsid w:val="00197CAF"/>
    <w:rsid w:val="001A3D92"/>
    <w:rsid w:val="001A5652"/>
    <w:rsid w:val="001A7035"/>
    <w:rsid w:val="001B05B6"/>
    <w:rsid w:val="001B1FC4"/>
    <w:rsid w:val="001B297D"/>
    <w:rsid w:val="001B3FB0"/>
    <w:rsid w:val="001B6105"/>
    <w:rsid w:val="001C3710"/>
    <w:rsid w:val="001C4B23"/>
    <w:rsid w:val="001D5920"/>
    <w:rsid w:val="001E2B70"/>
    <w:rsid w:val="0020544A"/>
    <w:rsid w:val="00213AE9"/>
    <w:rsid w:val="00215995"/>
    <w:rsid w:val="00215FCC"/>
    <w:rsid w:val="0021724C"/>
    <w:rsid w:val="002264B3"/>
    <w:rsid w:val="00227C98"/>
    <w:rsid w:val="00245D0F"/>
    <w:rsid w:val="00247837"/>
    <w:rsid w:val="0025648C"/>
    <w:rsid w:val="002618AF"/>
    <w:rsid w:val="00261CFD"/>
    <w:rsid w:val="0026204D"/>
    <w:rsid w:val="00274942"/>
    <w:rsid w:val="0027784D"/>
    <w:rsid w:val="0028440A"/>
    <w:rsid w:val="002A4F40"/>
    <w:rsid w:val="002B39FC"/>
    <w:rsid w:val="002C43FE"/>
    <w:rsid w:val="002C4C4A"/>
    <w:rsid w:val="002D438C"/>
    <w:rsid w:val="002D61A2"/>
    <w:rsid w:val="002F4FBC"/>
    <w:rsid w:val="00320054"/>
    <w:rsid w:val="00331A1A"/>
    <w:rsid w:val="00336DC7"/>
    <w:rsid w:val="003544C6"/>
    <w:rsid w:val="00361D48"/>
    <w:rsid w:val="00363112"/>
    <w:rsid w:val="003673E9"/>
    <w:rsid w:val="00367C24"/>
    <w:rsid w:val="0038358D"/>
    <w:rsid w:val="00386934"/>
    <w:rsid w:val="00387DE6"/>
    <w:rsid w:val="00387F8C"/>
    <w:rsid w:val="003A60DF"/>
    <w:rsid w:val="003C06F3"/>
    <w:rsid w:val="003C0A0C"/>
    <w:rsid w:val="003C4103"/>
    <w:rsid w:val="003C6CC3"/>
    <w:rsid w:val="003D0C6E"/>
    <w:rsid w:val="003D71B4"/>
    <w:rsid w:val="003E6FA0"/>
    <w:rsid w:val="003E723E"/>
    <w:rsid w:val="003F25EC"/>
    <w:rsid w:val="00450F19"/>
    <w:rsid w:val="00452B17"/>
    <w:rsid w:val="00453E16"/>
    <w:rsid w:val="004665E4"/>
    <w:rsid w:val="00482965"/>
    <w:rsid w:val="0049368D"/>
    <w:rsid w:val="00496ABA"/>
    <w:rsid w:val="0049788E"/>
    <w:rsid w:val="004B6690"/>
    <w:rsid w:val="004C232B"/>
    <w:rsid w:val="004D3BFC"/>
    <w:rsid w:val="004D4498"/>
    <w:rsid w:val="00503EAF"/>
    <w:rsid w:val="0051092C"/>
    <w:rsid w:val="00520266"/>
    <w:rsid w:val="005259FA"/>
    <w:rsid w:val="00525A81"/>
    <w:rsid w:val="0053712E"/>
    <w:rsid w:val="00537FAB"/>
    <w:rsid w:val="005438CA"/>
    <w:rsid w:val="00551BA0"/>
    <w:rsid w:val="005565D6"/>
    <w:rsid w:val="00556FF1"/>
    <w:rsid w:val="0056056D"/>
    <w:rsid w:val="00581840"/>
    <w:rsid w:val="005915FC"/>
    <w:rsid w:val="005969CA"/>
    <w:rsid w:val="005A246A"/>
    <w:rsid w:val="005A541C"/>
    <w:rsid w:val="005B5E73"/>
    <w:rsid w:val="005B5F8C"/>
    <w:rsid w:val="005B6A1F"/>
    <w:rsid w:val="005C2AD4"/>
    <w:rsid w:val="005C3C4D"/>
    <w:rsid w:val="005D62AC"/>
    <w:rsid w:val="005E26BE"/>
    <w:rsid w:val="005E55DD"/>
    <w:rsid w:val="005E61F1"/>
    <w:rsid w:val="005F3530"/>
    <w:rsid w:val="005F35E5"/>
    <w:rsid w:val="005F4F22"/>
    <w:rsid w:val="00602E47"/>
    <w:rsid w:val="00614758"/>
    <w:rsid w:val="00620DD2"/>
    <w:rsid w:val="00622233"/>
    <w:rsid w:val="00623E1B"/>
    <w:rsid w:val="00630783"/>
    <w:rsid w:val="00632AC9"/>
    <w:rsid w:val="006439B7"/>
    <w:rsid w:val="00644F7F"/>
    <w:rsid w:val="006452EC"/>
    <w:rsid w:val="006535F6"/>
    <w:rsid w:val="006539C0"/>
    <w:rsid w:val="00653B7E"/>
    <w:rsid w:val="006646DB"/>
    <w:rsid w:val="00665F1E"/>
    <w:rsid w:val="006743AE"/>
    <w:rsid w:val="00680860"/>
    <w:rsid w:val="00682F81"/>
    <w:rsid w:val="0069488C"/>
    <w:rsid w:val="006C05C3"/>
    <w:rsid w:val="006C2A6A"/>
    <w:rsid w:val="006C2B42"/>
    <w:rsid w:val="006C2E45"/>
    <w:rsid w:val="006D1C4C"/>
    <w:rsid w:val="006D368D"/>
    <w:rsid w:val="006D4293"/>
    <w:rsid w:val="006E2303"/>
    <w:rsid w:val="006E346C"/>
    <w:rsid w:val="006E4873"/>
    <w:rsid w:val="00706691"/>
    <w:rsid w:val="007174AC"/>
    <w:rsid w:val="00721460"/>
    <w:rsid w:val="0072588B"/>
    <w:rsid w:val="00727BC0"/>
    <w:rsid w:val="00736F29"/>
    <w:rsid w:val="00741E7B"/>
    <w:rsid w:val="007541D4"/>
    <w:rsid w:val="00772695"/>
    <w:rsid w:val="00776E81"/>
    <w:rsid w:val="00780CCE"/>
    <w:rsid w:val="00783B39"/>
    <w:rsid w:val="00784ABE"/>
    <w:rsid w:val="00786FC3"/>
    <w:rsid w:val="007A1ACC"/>
    <w:rsid w:val="007A590E"/>
    <w:rsid w:val="007A5D1A"/>
    <w:rsid w:val="007B7DE1"/>
    <w:rsid w:val="007C14BE"/>
    <w:rsid w:val="007C1DA4"/>
    <w:rsid w:val="007C756E"/>
    <w:rsid w:val="007D3A04"/>
    <w:rsid w:val="007D3B8A"/>
    <w:rsid w:val="007D6FA6"/>
    <w:rsid w:val="007E0AA5"/>
    <w:rsid w:val="007F335B"/>
    <w:rsid w:val="007F6A61"/>
    <w:rsid w:val="008033F2"/>
    <w:rsid w:val="0081725C"/>
    <w:rsid w:val="00821472"/>
    <w:rsid w:val="0082305C"/>
    <w:rsid w:val="008253AB"/>
    <w:rsid w:val="00831F3F"/>
    <w:rsid w:val="00833B27"/>
    <w:rsid w:val="008441C8"/>
    <w:rsid w:val="0084585B"/>
    <w:rsid w:val="0086766C"/>
    <w:rsid w:val="00872D32"/>
    <w:rsid w:val="00881306"/>
    <w:rsid w:val="00884997"/>
    <w:rsid w:val="00891859"/>
    <w:rsid w:val="00893B99"/>
    <w:rsid w:val="00893CB8"/>
    <w:rsid w:val="00895476"/>
    <w:rsid w:val="008B2980"/>
    <w:rsid w:val="008B4780"/>
    <w:rsid w:val="008B4D8E"/>
    <w:rsid w:val="008C3063"/>
    <w:rsid w:val="008C3EE1"/>
    <w:rsid w:val="008F08CB"/>
    <w:rsid w:val="00901907"/>
    <w:rsid w:val="00903FE3"/>
    <w:rsid w:val="00914C0C"/>
    <w:rsid w:val="009162FF"/>
    <w:rsid w:val="0091698D"/>
    <w:rsid w:val="009253DA"/>
    <w:rsid w:val="0092608C"/>
    <w:rsid w:val="009343CB"/>
    <w:rsid w:val="00935885"/>
    <w:rsid w:val="0093739F"/>
    <w:rsid w:val="009430A7"/>
    <w:rsid w:val="009460F7"/>
    <w:rsid w:val="00962462"/>
    <w:rsid w:val="00963A95"/>
    <w:rsid w:val="009654A0"/>
    <w:rsid w:val="00965C52"/>
    <w:rsid w:val="00966405"/>
    <w:rsid w:val="00983005"/>
    <w:rsid w:val="00987EDA"/>
    <w:rsid w:val="009A0617"/>
    <w:rsid w:val="009B520E"/>
    <w:rsid w:val="009D43B8"/>
    <w:rsid w:val="009D47B7"/>
    <w:rsid w:val="009D5E05"/>
    <w:rsid w:val="009E3B4D"/>
    <w:rsid w:val="009E5A2E"/>
    <w:rsid w:val="009F06B0"/>
    <w:rsid w:val="00A02966"/>
    <w:rsid w:val="00A10C03"/>
    <w:rsid w:val="00A112D1"/>
    <w:rsid w:val="00A16F1F"/>
    <w:rsid w:val="00A25902"/>
    <w:rsid w:val="00A31398"/>
    <w:rsid w:val="00A31E45"/>
    <w:rsid w:val="00A32730"/>
    <w:rsid w:val="00A4309A"/>
    <w:rsid w:val="00A63F09"/>
    <w:rsid w:val="00A67850"/>
    <w:rsid w:val="00A70C9F"/>
    <w:rsid w:val="00A716A1"/>
    <w:rsid w:val="00A71880"/>
    <w:rsid w:val="00A73F42"/>
    <w:rsid w:val="00A8047D"/>
    <w:rsid w:val="00AA126C"/>
    <w:rsid w:val="00AA19C4"/>
    <w:rsid w:val="00AB125D"/>
    <w:rsid w:val="00AB58EC"/>
    <w:rsid w:val="00AC0683"/>
    <w:rsid w:val="00AC2FB9"/>
    <w:rsid w:val="00AC6FAA"/>
    <w:rsid w:val="00AD2216"/>
    <w:rsid w:val="00AD3490"/>
    <w:rsid w:val="00AD3531"/>
    <w:rsid w:val="00AD77A2"/>
    <w:rsid w:val="00AE500D"/>
    <w:rsid w:val="00AF3CC2"/>
    <w:rsid w:val="00B037C7"/>
    <w:rsid w:val="00B050DB"/>
    <w:rsid w:val="00B1411A"/>
    <w:rsid w:val="00B20759"/>
    <w:rsid w:val="00B31C42"/>
    <w:rsid w:val="00B37FAA"/>
    <w:rsid w:val="00B7355C"/>
    <w:rsid w:val="00B736CF"/>
    <w:rsid w:val="00B7370C"/>
    <w:rsid w:val="00BA3B7F"/>
    <w:rsid w:val="00BB17BE"/>
    <w:rsid w:val="00BB364C"/>
    <w:rsid w:val="00BC5B79"/>
    <w:rsid w:val="00BD51B2"/>
    <w:rsid w:val="00BE0989"/>
    <w:rsid w:val="00BE3E2D"/>
    <w:rsid w:val="00BF2BC8"/>
    <w:rsid w:val="00BF48DD"/>
    <w:rsid w:val="00BF565F"/>
    <w:rsid w:val="00C02999"/>
    <w:rsid w:val="00C03E3E"/>
    <w:rsid w:val="00C05991"/>
    <w:rsid w:val="00C10284"/>
    <w:rsid w:val="00C17AD7"/>
    <w:rsid w:val="00C20151"/>
    <w:rsid w:val="00C254BC"/>
    <w:rsid w:val="00C55948"/>
    <w:rsid w:val="00C65632"/>
    <w:rsid w:val="00C93704"/>
    <w:rsid w:val="00C965AB"/>
    <w:rsid w:val="00CB310C"/>
    <w:rsid w:val="00CB558C"/>
    <w:rsid w:val="00CC248A"/>
    <w:rsid w:val="00CC648A"/>
    <w:rsid w:val="00CD7A8C"/>
    <w:rsid w:val="00CE66EB"/>
    <w:rsid w:val="00CF7AE5"/>
    <w:rsid w:val="00D017CB"/>
    <w:rsid w:val="00D127AB"/>
    <w:rsid w:val="00D134E8"/>
    <w:rsid w:val="00D16816"/>
    <w:rsid w:val="00D229E8"/>
    <w:rsid w:val="00D30CC7"/>
    <w:rsid w:val="00D32CDA"/>
    <w:rsid w:val="00D32F49"/>
    <w:rsid w:val="00D41120"/>
    <w:rsid w:val="00D4474E"/>
    <w:rsid w:val="00D44CCC"/>
    <w:rsid w:val="00D50EE4"/>
    <w:rsid w:val="00D5588E"/>
    <w:rsid w:val="00D6125C"/>
    <w:rsid w:val="00D71745"/>
    <w:rsid w:val="00D85DCF"/>
    <w:rsid w:val="00D86282"/>
    <w:rsid w:val="00D86F01"/>
    <w:rsid w:val="00D9619B"/>
    <w:rsid w:val="00DA28CC"/>
    <w:rsid w:val="00DB31D1"/>
    <w:rsid w:val="00DB45C4"/>
    <w:rsid w:val="00DC1D34"/>
    <w:rsid w:val="00DC64B5"/>
    <w:rsid w:val="00DD36FC"/>
    <w:rsid w:val="00DE2C6D"/>
    <w:rsid w:val="00DE630D"/>
    <w:rsid w:val="00DE7417"/>
    <w:rsid w:val="00DE7DDF"/>
    <w:rsid w:val="00DF037A"/>
    <w:rsid w:val="00DF1FD0"/>
    <w:rsid w:val="00DF30E5"/>
    <w:rsid w:val="00E068BF"/>
    <w:rsid w:val="00E074A8"/>
    <w:rsid w:val="00E07FE0"/>
    <w:rsid w:val="00E12969"/>
    <w:rsid w:val="00E35C8E"/>
    <w:rsid w:val="00E51203"/>
    <w:rsid w:val="00E571CB"/>
    <w:rsid w:val="00E575DE"/>
    <w:rsid w:val="00E61766"/>
    <w:rsid w:val="00E65D24"/>
    <w:rsid w:val="00E748F3"/>
    <w:rsid w:val="00E82323"/>
    <w:rsid w:val="00E8765B"/>
    <w:rsid w:val="00E95A93"/>
    <w:rsid w:val="00E97F65"/>
    <w:rsid w:val="00EA34BF"/>
    <w:rsid w:val="00EA60AA"/>
    <w:rsid w:val="00EA7414"/>
    <w:rsid w:val="00EB07D5"/>
    <w:rsid w:val="00EB422F"/>
    <w:rsid w:val="00EC38BE"/>
    <w:rsid w:val="00ED1F2A"/>
    <w:rsid w:val="00EE0847"/>
    <w:rsid w:val="00EE20CC"/>
    <w:rsid w:val="00F03A7C"/>
    <w:rsid w:val="00F10C4C"/>
    <w:rsid w:val="00F22FC4"/>
    <w:rsid w:val="00F42871"/>
    <w:rsid w:val="00F43EF0"/>
    <w:rsid w:val="00F44607"/>
    <w:rsid w:val="00F44C19"/>
    <w:rsid w:val="00F70071"/>
    <w:rsid w:val="00F70C39"/>
    <w:rsid w:val="00F72A81"/>
    <w:rsid w:val="00F758C6"/>
    <w:rsid w:val="00F82419"/>
    <w:rsid w:val="00F825B4"/>
    <w:rsid w:val="00F87D05"/>
    <w:rsid w:val="00F90597"/>
    <w:rsid w:val="00F965D7"/>
    <w:rsid w:val="00FA5307"/>
    <w:rsid w:val="00FA6690"/>
    <w:rsid w:val="00FA767B"/>
    <w:rsid w:val="00FB41FD"/>
    <w:rsid w:val="00FC3098"/>
    <w:rsid w:val="00FC6E0A"/>
    <w:rsid w:val="00FC736B"/>
    <w:rsid w:val="00FD7192"/>
    <w:rsid w:val="00FE3C1E"/>
    <w:rsid w:val="00FF533E"/>
    <w:rsid w:val="00FF5F45"/>
    <w:rsid w:val="00FF63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2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C2FB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241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52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52E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C2F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AC2FB9"/>
  </w:style>
  <w:style w:type="character" w:styleId="a5">
    <w:name w:val="Hyperlink"/>
    <w:basedOn w:val="a0"/>
    <w:uiPriority w:val="99"/>
    <w:semiHidden/>
    <w:unhideWhenUsed/>
    <w:rsid w:val="00AC2FB9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AC2FB9"/>
    <w:pPr>
      <w:spacing w:before="100" w:beforeAutospacing="1" w:after="100" w:afterAutospacing="1"/>
    </w:pPr>
  </w:style>
  <w:style w:type="paragraph" w:styleId="a7">
    <w:name w:val="No Spacing"/>
    <w:basedOn w:val="a"/>
    <w:uiPriority w:val="99"/>
    <w:qFormat/>
    <w:rsid w:val="00247837"/>
    <w:pPr>
      <w:spacing w:before="100" w:beforeAutospacing="1" w:after="100" w:afterAutospacing="1"/>
    </w:pPr>
  </w:style>
  <w:style w:type="table" w:styleId="a8">
    <w:name w:val="Table Grid"/>
    <w:basedOn w:val="a1"/>
    <w:uiPriority w:val="39"/>
    <w:rsid w:val="007F6A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5915F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aa">
    <w:name w:val="Strong"/>
    <w:basedOn w:val="a0"/>
    <w:uiPriority w:val="22"/>
    <w:qFormat/>
    <w:rsid w:val="008253AB"/>
    <w:rPr>
      <w:b/>
      <w:bCs/>
    </w:rPr>
  </w:style>
  <w:style w:type="paragraph" w:styleId="ab">
    <w:name w:val="header"/>
    <w:basedOn w:val="a"/>
    <w:link w:val="ac"/>
    <w:uiPriority w:val="99"/>
    <w:semiHidden/>
    <w:unhideWhenUsed/>
    <w:rsid w:val="003E723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3E72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3E723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3E72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727BC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F8241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46118">
          <w:marLeft w:val="0"/>
          <w:marRight w:val="525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46956">
              <w:marLeft w:val="75"/>
              <w:marRight w:val="15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417192">
                  <w:marLeft w:val="150"/>
                  <w:marRight w:val="0"/>
                  <w:marTop w:val="7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403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861353">
                  <w:marLeft w:val="150"/>
                  <w:marRight w:val="75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865069">
              <w:marLeft w:val="0"/>
              <w:marRight w:val="6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36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B48ED-A32D-4E22-BE31-D40F07EF0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2195</TotalTime>
  <Pages>6</Pages>
  <Words>1515</Words>
  <Characters>8637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10132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max5</dc:creator>
  <cp:keywords/>
  <dc:description/>
  <cp:lastModifiedBy>Заги</cp:lastModifiedBy>
  <cp:revision>4</cp:revision>
  <cp:lastPrinted>2023-02-15T12:55:00Z</cp:lastPrinted>
  <dcterms:created xsi:type="dcterms:W3CDTF">2021-01-11T11:02:00Z</dcterms:created>
  <dcterms:modified xsi:type="dcterms:W3CDTF">2023-02-15T12:55:00Z</dcterms:modified>
</cp:coreProperties>
</file>