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B3" w:rsidRPr="001774C6" w:rsidRDefault="00332BB3" w:rsidP="00332B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4C6">
        <w:rPr>
          <w:rFonts w:ascii="Times New Roman" w:hAnsi="Times New Roman" w:cs="Times New Roman"/>
          <w:b/>
          <w:sz w:val="24"/>
          <w:szCs w:val="24"/>
        </w:rPr>
        <w:t>План работы методического объединения учителей</w:t>
      </w:r>
    </w:p>
    <w:p w:rsidR="00332BB3" w:rsidRPr="001774C6" w:rsidRDefault="00332BB3" w:rsidP="00332B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7EC4">
        <w:rPr>
          <w:rFonts w:ascii="Times New Roman" w:hAnsi="Times New Roman" w:cs="Times New Roman"/>
          <w:b/>
          <w:sz w:val="24"/>
          <w:szCs w:val="24"/>
        </w:rPr>
        <w:t>и</w:t>
      </w:r>
      <w:r w:rsidRPr="001774C6">
        <w:rPr>
          <w:rFonts w:ascii="Times New Roman" w:hAnsi="Times New Roman" w:cs="Times New Roman"/>
          <w:b/>
          <w:sz w:val="24"/>
          <w:szCs w:val="24"/>
        </w:rPr>
        <w:t>нформатики</w:t>
      </w:r>
      <w:r w:rsidR="001774C6" w:rsidRPr="00177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7EC4">
        <w:rPr>
          <w:rFonts w:ascii="Times New Roman" w:hAnsi="Times New Roman" w:cs="Times New Roman"/>
          <w:b/>
          <w:sz w:val="24"/>
          <w:szCs w:val="24"/>
        </w:rPr>
        <w:t>ГКУ РД «ЦОДОУ ЗОЖ»</w:t>
      </w:r>
    </w:p>
    <w:p w:rsidR="00332BB3" w:rsidRPr="001774C6" w:rsidRDefault="00332BB3" w:rsidP="00332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 МО</w:t>
      </w: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: ««Образовательная среда школы как условие и ресурс развития творческих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способностей педагога и обучающегося в условиях реализации ФГОС второго поколения и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постепенного перехода к ФГОС третьего поколения»».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 МО учителей информатики</w:t>
      </w: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: «Внедрение информационных технологий, реализующих стандарты нового поколения в образовательный процесс на основе системно-деятельностного подхода»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Основные цели деятельности: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1. Повышение педагогического мастерства учителя через развитие профессиональных компетенций;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2. Создание необходимых условий для обеспечения инновационной педагогической практики учителей, самообразования и обобщения передового педагогического опыта;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3. Повышение качества проведения учебных занятий на основе внедрения новых технологий.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1. Выполнение стандарта образования, используя ИКТ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2. Разработка дидактических материалов и программ в соответствии с планом.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3. Использование контрольно- измерительных материалов в подготовке к ОГЭ, ЕГЭ.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4. Продолжить работу по совершенствованию педагогического мастерства учителей, их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профессионального уровня.</w:t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Министерство просвещения Российской Федерации утвердило новые федеральные государственные образовательные стандарты (далее — ФГОС). Это свод правил для всех образовательных учреждений по всей России: от сельской школы до МГУ. На основе стандартов создаются методические пособия, учебные материалы и другая профильная литература.</w:t>
      </w:r>
    </w:p>
    <w:p w:rsidR="001774C6" w:rsidRDefault="00332BB3" w:rsidP="001774C6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Без ФГОС система образования была бы хаотичной, ведь стандарты пришлось бы закреплять в разных законодательных актах, иногда в каждом регионе в отдельности. Обновленные требования ФГОС для школы вступили в силу с 1 сентября 2022 года и коснулись начального общего и основного общего образования (далее — НОО </w:t>
      </w:r>
      <w:proofErr w:type="gramStart"/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и ООО</w:t>
      </w:r>
      <w:proofErr w:type="gramEnd"/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соответственно). Дети, принятые </w:t>
      </w:r>
      <w:proofErr w:type="gramStart"/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в первые</w:t>
      </w:r>
      <w:proofErr w:type="gramEnd"/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пятые классы в 2022 году, уча</w:t>
      </w:r>
      <w:r w:rsidR="001774C6"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ся по новым стандартам.</w:t>
      </w:r>
    </w:p>
    <w:p w:rsidR="001774C6" w:rsidRPr="001774C6" w:rsidRDefault="001774C6" w:rsidP="001774C6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4C6">
        <w:rPr>
          <w:rFonts w:ascii="Times New Roman" w:hAnsi="Times New Roman" w:cs="Times New Roman"/>
          <w:b/>
          <w:caps/>
          <w:sz w:val="18"/>
          <w:szCs w:val="18"/>
        </w:rPr>
        <w:t xml:space="preserve"> Основные сферы</w:t>
      </w:r>
      <w:r w:rsidRPr="001774C6">
        <w:rPr>
          <w:rFonts w:ascii="Times New Roman" w:hAnsi="Times New Roman" w:cs="Times New Roman"/>
          <w:sz w:val="24"/>
          <w:szCs w:val="24"/>
        </w:rPr>
        <w:t xml:space="preserve"> деятельности МО:</w:t>
      </w:r>
    </w:p>
    <w:p w:rsidR="001774C6" w:rsidRPr="001774C6" w:rsidRDefault="001774C6" w:rsidP="001774C6">
      <w:pPr>
        <w:pStyle w:val="a7"/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74C6">
        <w:rPr>
          <w:rFonts w:ascii="Times New Roman" w:hAnsi="Times New Roman"/>
          <w:sz w:val="24"/>
          <w:szCs w:val="24"/>
        </w:rPr>
        <w:t xml:space="preserve">Работа с педагогами по работе </w:t>
      </w:r>
      <w:proofErr w:type="gramStart"/>
      <w:r w:rsidRPr="001774C6">
        <w:rPr>
          <w:rFonts w:ascii="Times New Roman" w:hAnsi="Times New Roman"/>
          <w:sz w:val="24"/>
          <w:szCs w:val="24"/>
        </w:rPr>
        <w:t>с</w:t>
      </w:r>
      <w:proofErr w:type="gramEnd"/>
      <w:r w:rsidRPr="001774C6">
        <w:rPr>
          <w:rFonts w:ascii="Times New Roman" w:hAnsi="Times New Roman"/>
          <w:sz w:val="24"/>
          <w:szCs w:val="24"/>
        </w:rPr>
        <w:t xml:space="preserve">  обновленными ФГОС;</w:t>
      </w:r>
    </w:p>
    <w:p w:rsidR="001774C6" w:rsidRPr="001774C6" w:rsidRDefault="001774C6" w:rsidP="001774C6">
      <w:pPr>
        <w:pStyle w:val="a7"/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74C6">
        <w:rPr>
          <w:rFonts w:ascii="Times New Roman" w:hAnsi="Times New Roman"/>
          <w:sz w:val="24"/>
          <w:szCs w:val="24"/>
        </w:rPr>
        <w:t>Работа с педагогами по вопросам готовности учащихся к ГИА;</w:t>
      </w:r>
    </w:p>
    <w:p w:rsidR="001774C6" w:rsidRPr="001774C6" w:rsidRDefault="001774C6" w:rsidP="001774C6">
      <w:pPr>
        <w:pStyle w:val="a7"/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74C6">
        <w:rPr>
          <w:rFonts w:ascii="Times New Roman" w:hAnsi="Times New Roman"/>
          <w:sz w:val="24"/>
          <w:szCs w:val="24"/>
        </w:rPr>
        <w:t>Работа с педагогами по самообразованию и распространению педагогического опыта;</w:t>
      </w:r>
    </w:p>
    <w:p w:rsidR="001774C6" w:rsidRPr="001774C6" w:rsidRDefault="001774C6" w:rsidP="001774C6">
      <w:pPr>
        <w:pStyle w:val="a7"/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74C6">
        <w:rPr>
          <w:rFonts w:ascii="Times New Roman" w:hAnsi="Times New Roman"/>
          <w:sz w:val="24"/>
          <w:szCs w:val="24"/>
        </w:rPr>
        <w:t>Работа с мотивированными и талантливыми детьми,  в т.ч. работа с педагогами и учащимися по подготовке к Всероссийской олимпиаде по информатике, УИК.</w:t>
      </w:r>
      <w:r w:rsidRPr="001774C6">
        <w:rPr>
          <w:rFonts w:ascii="Times New Roman" w:hAnsi="Times New Roman"/>
          <w:sz w:val="24"/>
          <w:szCs w:val="24"/>
        </w:rPr>
        <w:br w:type="page"/>
      </w: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BB3" w:rsidRPr="001774C6" w:rsidRDefault="00332BB3" w:rsidP="00332B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План работы МО учителей </w:t>
      </w: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774C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информатики</w:t>
      </w:r>
    </w:p>
    <w:tbl>
      <w:tblPr>
        <w:tblW w:w="93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262"/>
        <w:gridCol w:w="4225"/>
        <w:gridCol w:w="1415"/>
        <w:gridCol w:w="2443"/>
      </w:tblGrid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B7EC4" w:rsidRPr="001774C6" w:rsidTr="00EB7EC4">
        <w:trPr>
          <w:trHeight w:val="974"/>
        </w:trPr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EB7EC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EB7EC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Тематики заседания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EB7EC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проведения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EB7EC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Ответственные</w:t>
            </w:r>
            <w:proofErr w:type="gramEnd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 проведение</w:t>
            </w:r>
          </w:p>
        </w:tc>
      </w:tr>
      <w:tr w:rsidR="00EB7EC4" w:rsidRPr="001774C6" w:rsidTr="00EB7EC4">
        <w:trPr>
          <w:trHeight w:val="974"/>
        </w:trPr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9610D8" w:rsidRDefault="00EB7EC4" w:rsidP="00EB7EC4">
            <w:pPr>
              <w:pStyle w:val="a7"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БД "Учитель информатики"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9610D8" w:rsidRDefault="00EB7EC4" w:rsidP="00EB7EC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9610D8" w:rsidRDefault="00EB7EC4" w:rsidP="00EB7EC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0D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РМО  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Заседание 1</w:t>
            </w: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Тема: «Приоритетные задачи методической работы в новом учебном году и отражение их в планах методической работы МО в свете перехода к внедрению ФГОС третьего поколения»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Составление плана работы МО, комплектование МО, утверждение списка УМК, список аттестации педагогических работников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1774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подготовка программ.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Учителя- предметники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B7EC4" w:rsidRPr="001774C6" w:rsidTr="00EB7EC4">
        <w:tc>
          <w:tcPr>
            <w:tcW w:w="93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между заседаниями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Адаптация пятиклассников (организационные вопросы)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Участие в школьных олимпиадах по предметам.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Подведение итогов школьного тура олимпиады.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Подготовка и участие в конференциях, конкурсах, дистанционных олимпиадах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 Взаимопосещение уроков, с целью повышения эффективности преподавания и обмена опытом.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сентябрь-октябрь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Учителя- предметники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Заседание 2</w:t>
            </w: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Тема: «О ходе реализации педагогическим коллективом 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обновленных</w:t>
            </w:r>
            <w:proofErr w:type="gramEnd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ФГОС »(педагогический совет)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Выступление членов МО на педагогическом совете о сложностях и особенностях внедрения ФГОС </w:t>
            </w:r>
          </w:p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Педагогический коллектив</w:t>
            </w:r>
          </w:p>
        </w:tc>
      </w:tr>
      <w:tr w:rsidR="00EB7EC4" w:rsidRPr="001774C6" w:rsidTr="00EB7EC4">
        <w:tc>
          <w:tcPr>
            <w:tcW w:w="93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между заседаниями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Подготовка к муниципальному этапу всероссийской предметной </w:t>
            </w: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олимпиады школьников по предметам. Участие в районных олимпиадах по предметам.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Обсуждение итогов районных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Олимпиад.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Взаимопосещение</w:t>
            </w:r>
            <w:proofErr w:type="spellEnd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уроков, 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целью повышения эффективности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преподавания и обмена опытом.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работы с родителями (индивидуальные собеседования, родительские собрания с проведением</w:t>
            </w:r>
            <w:proofErr w:type="gramEnd"/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консультаций и рекомендаций для родителей по итоговой аттестации).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 Проведение школьной недели информатики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Ноябрь - декабрь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Учителя- предметники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Заседание 3</w:t>
            </w: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Тема: «Современный урок как условие выхода на новые образовательные результаты в ходе реализации стандартов третьего поколения»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Проведение открытых уроков или внеклассных мероприятий на уровне школ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ы(</w:t>
            </w:r>
            <w:proofErr w:type="gramEnd"/>
            <w:r w:rsidRPr="001774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 желании, на муниципальном уровне).</w:t>
            </w:r>
          </w:p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Учителя 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</w:t>
            </w:r>
            <w:proofErr w:type="gramEnd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редметники</w:t>
            </w:r>
          </w:p>
        </w:tc>
      </w:tr>
      <w:tr w:rsidR="00EB7EC4" w:rsidRPr="001774C6" w:rsidTr="00EB7EC4">
        <w:tc>
          <w:tcPr>
            <w:tcW w:w="93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между заседаниями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Подготовка и участие в конференциях, конкурсах, дистанционных олимпиадах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Работа по самообразованию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Взаимопосещение</w:t>
            </w:r>
            <w:proofErr w:type="spellEnd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уроков, с целью повышения эффективности преподавания и обмена опытом.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Подготовка к ВПР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Январь-март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 - предметники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Заседание 4</w:t>
            </w: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Тема: «Итоги методической работы школы в 2023-2024 учебном году»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 - предметники</w:t>
            </w:r>
          </w:p>
        </w:tc>
      </w:tr>
      <w:tr w:rsidR="00EB7EC4" w:rsidRPr="001774C6" w:rsidTr="00EB7EC4">
        <w:tc>
          <w:tcPr>
            <w:tcW w:w="93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между заседаниями</w:t>
            </w:r>
          </w:p>
        </w:tc>
      </w:tr>
      <w:tr w:rsidR="00EB7EC4" w:rsidRPr="001774C6" w:rsidTr="00EB7EC4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Проведение ВПР, их анализ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Подготовка к 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итоговой</w:t>
            </w:r>
            <w:proofErr w:type="gramEnd"/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 выпускников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Работа по самообразованию</w:t>
            </w:r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4. Изучение 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нормативно-правовых</w:t>
            </w:r>
            <w:proofErr w:type="gramEnd"/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документов по </w:t>
            </w:r>
            <w:proofErr w:type="gramStart"/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государственной</w:t>
            </w:r>
            <w:proofErr w:type="gramEnd"/>
          </w:p>
          <w:p w:rsidR="00EB7EC4" w:rsidRPr="001774C6" w:rsidRDefault="00EB7EC4" w:rsidP="00332B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итоговой аттестации.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Апрель - май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C4" w:rsidRPr="001774C6" w:rsidRDefault="00EB7EC4" w:rsidP="00332BB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4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 - предметники</w:t>
            </w:r>
          </w:p>
        </w:tc>
      </w:tr>
    </w:tbl>
    <w:p w:rsidR="00AF2F45" w:rsidRPr="001774C6" w:rsidRDefault="00AF2F45" w:rsidP="00332BB3">
      <w:pPr>
        <w:rPr>
          <w:rFonts w:ascii="Times New Roman" w:hAnsi="Times New Roman" w:cs="Times New Roman"/>
          <w:sz w:val="24"/>
          <w:szCs w:val="24"/>
        </w:rPr>
      </w:pPr>
    </w:p>
    <w:sectPr w:rsidR="00AF2F45" w:rsidRPr="001774C6" w:rsidSect="001774C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2809"/>
    <w:multiLevelType w:val="multilevel"/>
    <w:tmpl w:val="7A2A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8974DC"/>
    <w:multiLevelType w:val="multilevel"/>
    <w:tmpl w:val="FB94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C24F91"/>
    <w:multiLevelType w:val="multilevel"/>
    <w:tmpl w:val="5EB2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FA08BD"/>
    <w:multiLevelType w:val="multilevel"/>
    <w:tmpl w:val="F23C9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231D56"/>
    <w:multiLevelType w:val="multilevel"/>
    <w:tmpl w:val="4E6E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9E56F1"/>
    <w:multiLevelType w:val="multilevel"/>
    <w:tmpl w:val="30E4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AD79F8"/>
    <w:multiLevelType w:val="hybridMultilevel"/>
    <w:tmpl w:val="E14CE26E"/>
    <w:lvl w:ilvl="0" w:tplc="5FC6AA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6D30"/>
    <w:rsid w:val="001774C6"/>
    <w:rsid w:val="00186D30"/>
    <w:rsid w:val="002B7D58"/>
    <w:rsid w:val="00332BB3"/>
    <w:rsid w:val="004B1C1A"/>
    <w:rsid w:val="00516556"/>
    <w:rsid w:val="005B1086"/>
    <w:rsid w:val="00AF2F45"/>
    <w:rsid w:val="00B41A27"/>
    <w:rsid w:val="00E50932"/>
    <w:rsid w:val="00EB7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C1A"/>
  </w:style>
  <w:style w:type="paragraph" w:styleId="1">
    <w:name w:val="heading 1"/>
    <w:basedOn w:val="a"/>
    <w:link w:val="10"/>
    <w:uiPriority w:val="9"/>
    <w:qFormat/>
    <w:rsid w:val="00186D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D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lot-captionnumber">
    <w:name w:val="lot-caption__number"/>
    <w:basedOn w:val="a"/>
    <w:rsid w:val="00186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86D30"/>
    <w:rPr>
      <w:color w:val="0000FF"/>
      <w:u w:val="single"/>
    </w:rPr>
  </w:style>
  <w:style w:type="character" w:customStyle="1" w:styleId="visually-hidden">
    <w:name w:val="visually-hidden"/>
    <w:basedOn w:val="a0"/>
    <w:rsid w:val="00186D30"/>
  </w:style>
  <w:style w:type="character" w:customStyle="1" w:styleId="lot-costtitle">
    <w:name w:val="lot-cost__title"/>
    <w:basedOn w:val="a0"/>
    <w:rsid w:val="00186D30"/>
  </w:style>
  <w:style w:type="paragraph" w:customStyle="1" w:styleId="lot-costvalue">
    <w:name w:val="lot-cost__value"/>
    <w:basedOn w:val="a"/>
    <w:rsid w:val="00186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186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ot-gallery-countcurrent">
    <w:name w:val="lot-gallery-count__current"/>
    <w:basedOn w:val="a0"/>
    <w:rsid w:val="00186D30"/>
  </w:style>
  <w:style w:type="character" w:customStyle="1" w:styleId="lot-gallery-countall">
    <w:name w:val="lot-gallery-count__all"/>
    <w:basedOn w:val="a0"/>
    <w:rsid w:val="00186D30"/>
  </w:style>
  <w:style w:type="character" w:customStyle="1" w:styleId="btntext">
    <w:name w:val="btn__text"/>
    <w:basedOn w:val="a0"/>
    <w:rsid w:val="00186D30"/>
  </w:style>
  <w:style w:type="character" w:customStyle="1" w:styleId="param-label">
    <w:name w:val="param-label"/>
    <w:basedOn w:val="a0"/>
    <w:rsid w:val="00186D30"/>
  </w:style>
  <w:style w:type="character" w:customStyle="1" w:styleId="js-share-search">
    <w:name w:val="js-share-search"/>
    <w:basedOn w:val="a0"/>
    <w:rsid w:val="00186D30"/>
  </w:style>
  <w:style w:type="paragraph" w:styleId="a5">
    <w:name w:val="Balloon Text"/>
    <w:basedOn w:val="a"/>
    <w:link w:val="a6"/>
    <w:uiPriority w:val="99"/>
    <w:semiHidden/>
    <w:unhideWhenUsed/>
    <w:rsid w:val="0018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6D3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774C6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184851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992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3358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3594749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80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59652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6169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7188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9848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11428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</w:div>
        <w:div w:id="17470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105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2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03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33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4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3426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36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704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64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005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9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275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18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43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73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86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49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2023-06-15T13:09:00Z</dcterms:created>
  <dcterms:modified xsi:type="dcterms:W3CDTF">2023-06-16T15:06:00Z</dcterms:modified>
</cp:coreProperties>
</file>