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52" w:rsidRDefault="007B26A2" w:rsidP="007B26A2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</w:t>
      </w:r>
      <w:r w:rsidR="003C50BF">
        <w:rPr>
          <w:b/>
          <w:bCs/>
        </w:rPr>
        <w:t xml:space="preserve">                                                                                       </w:t>
      </w:r>
      <w:r>
        <w:rPr>
          <w:b/>
          <w:bCs/>
        </w:rPr>
        <w:t xml:space="preserve">  </w:t>
      </w:r>
      <w:r w:rsidR="00DC4D52">
        <w:rPr>
          <w:b/>
          <w:bCs/>
        </w:rPr>
        <w:t>Утверждаю</w:t>
      </w:r>
    </w:p>
    <w:p w:rsidR="00DC4D52" w:rsidRDefault="00DC4D52" w:rsidP="00DC4D52">
      <w:pPr>
        <w:spacing w:line="276" w:lineRule="auto"/>
        <w:jc w:val="right"/>
        <w:rPr>
          <w:b/>
          <w:bCs/>
        </w:rPr>
      </w:pPr>
      <w:r>
        <w:rPr>
          <w:b/>
          <w:bCs/>
        </w:rPr>
        <w:t>Директор ГКУ РД «ЦОДОУ ЗОЖ»</w:t>
      </w:r>
    </w:p>
    <w:p w:rsidR="00DC4D52" w:rsidRDefault="00DC4D52" w:rsidP="00DC4D52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                 </w:t>
      </w:r>
      <w:proofErr w:type="spellStart"/>
      <w:r>
        <w:rPr>
          <w:b/>
          <w:bCs/>
        </w:rPr>
        <w:t>_________М.Джахбаров</w:t>
      </w:r>
      <w:proofErr w:type="spellEnd"/>
    </w:p>
    <w:p w:rsidR="00847B9F" w:rsidRPr="00B57175" w:rsidRDefault="007B26A2" w:rsidP="00B57175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  <w:r w:rsidR="003C50BF">
        <w:rPr>
          <w:b/>
          <w:bCs/>
        </w:rPr>
        <w:t xml:space="preserve">                                                                                       </w:t>
      </w:r>
      <w:r>
        <w:rPr>
          <w:b/>
          <w:bCs/>
        </w:rPr>
        <w:t xml:space="preserve"> </w:t>
      </w:r>
      <w:r w:rsidR="00DC4D52">
        <w:rPr>
          <w:b/>
          <w:bCs/>
        </w:rPr>
        <w:t>Приказ №</w:t>
      </w:r>
      <w:r>
        <w:rPr>
          <w:b/>
          <w:bCs/>
        </w:rPr>
        <w:t>69 «б»</w:t>
      </w:r>
      <w:r w:rsidR="00DC4D52">
        <w:rPr>
          <w:b/>
          <w:bCs/>
        </w:rPr>
        <w:t xml:space="preserve">   от </w:t>
      </w:r>
      <w:r>
        <w:rPr>
          <w:b/>
          <w:bCs/>
        </w:rPr>
        <w:t>31</w:t>
      </w:r>
      <w:r w:rsidR="00DC4D52">
        <w:rPr>
          <w:b/>
          <w:bCs/>
        </w:rPr>
        <w:t>.08.2022г.</w:t>
      </w:r>
    </w:p>
    <w:p w:rsidR="00847B9F" w:rsidRDefault="00847B9F" w:rsidP="00847B9F">
      <w:pPr>
        <w:jc w:val="center"/>
        <w:rPr>
          <w:b/>
          <w:sz w:val="36"/>
          <w:szCs w:val="36"/>
        </w:rPr>
      </w:pPr>
    </w:p>
    <w:p w:rsidR="006904D2" w:rsidRPr="00136EA9" w:rsidRDefault="004F5A29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                                               </w:t>
      </w:r>
      <w:r w:rsidR="003C50BF">
        <w:rPr>
          <w:rFonts w:ascii="Helvetica" w:hAnsi="Helvetica" w:cs="Helvetica"/>
          <w:color w:val="1A1A1A"/>
          <w:sz w:val="23"/>
          <w:szCs w:val="23"/>
        </w:rPr>
        <w:t xml:space="preserve">                              </w:t>
      </w:r>
      <w:r>
        <w:rPr>
          <w:rFonts w:ascii="Helvetica" w:hAnsi="Helvetica" w:cs="Helvetica"/>
          <w:color w:val="1A1A1A"/>
          <w:sz w:val="23"/>
          <w:szCs w:val="23"/>
        </w:rPr>
        <w:t xml:space="preserve">  </w:t>
      </w:r>
      <w:r w:rsidR="006904D2" w:rsidRPr="00136EA9">
        <w:rPr>
          <w:rFonts w:ascii="Helvetica" w:hAnsi="Helvetica" w:cs="Helvetica"/>
          <w:b/>
          <w:color w:val="1A1A1A"/>
          <w:sz w:val="23"/>
          <w:szCs w:val="23"/>
        </w:rPr>
        <w:t>ПОЛОЖЕНИЕ</w:t>
      </w:r>
    </w:p>
    <w:p w:rsidR="006904D2" w:rsidRPr="00136EA9" w:rsidRDefault="00136EA9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</w:rPr>
        <w:t xml:space="preserve">     </w:t>
      </w:r>
      <w:r w:rsidR="003C50BF">
        <w:rPr>
          <w:rFonts w:ascii="Helvetica" w:hAnsi="Helvetica" w:cs="Helvetica"/>
          <w:b/>
          <w:color w:val="1A1A1A"/>
        </w:rPr>
        <w:t xml:space="preserve">                             </w:t>
      </w:r>
      <w:r w:rsidRPr="00136EA9">
        <w:rPr>
          <w:rFonts w:ascii="Helvetica" w:hAnsi="Helvetica" w:cs="Helvetica"/>
          <w:b/>
          <w:color w:val="1A1A1A"/>
        </w:rPr>
        <w:t xml:space="preserve">   </w:t>
      </w:r>
      <w:r w:rsidR="00B57175">
        <w:rPr>
          <w:rFonts w:ascii="Helvetica" w:hAnsi="Helvetica" w:cs="Helvetica"/>
          <w:b/>
          <w:color w:val="1A1A1A"/>
        </w:rPr>
        <w:t xml:space="preserve">     </w:t>
      </w:r>
      <w:r w:rsidRPr="00136EA9">
        <w:rPr>
          <w:rFonts w:ascii="Helvetica" w:hAnsi="Helvetica" w:cs="Helvetica"/>
          <w:b/>
          <w:color w:val="1A1A1A"/>
        </w:rPr>
        <w:t xml:space="preserve"> </w:t>
      </w:r>
      <w:r w:rsidR="006904D2" w:rsidRPr="00136EA9">
        <w:rPr>
          <w:rFonts w:ascii="Helvetica" w:hAnsi="Helvetica" w:cs="Helvetica"/>
          <w:b/>
          <w:color w:val="1A1A1A"/>
        </w:rPr>
        <w:t xml:space="preserve">о методическом объединении </w:t>
      </w:r>
      <w:r w:rsidR="004F5A29" w:rsidRPr="00136EA9">
        <w:rPr>
          <w:rFonts w:ascii="Helvetica" w:hAnsi="Helvetica" w:cs="Helvetica"/>
          <w:b/>
          <w:color w:val="1A1A1A"/>
        </w:rPr>
        <w:t xml:space="preserve">методиста </w:t>
      </w:r>
      <w:r w:rsidR="006904D2" w:rsidRPr="00136EA9">
        <w:rPr>
          <w:rFonts w:ascii="Helvetica" w:hAnsi="Helvetica" w:cs="Helvetica"/>
          <w:b/>
          <w:color w:val="1A1A1A"/>
        </w:rPr>
        <w:t>математики</w:t>
      </w:r>
      <w:r w:rsidR="006904D2" w:rsidRPr="00136EA9">
        <w:rPr>
          <w:rFonts w:ascii="Helvetica" w:hAnsi="Helvetica" w:cs="Helvetica"/>
          <w:b/>
          <w:color w:val="1A1A1A"/>
          <w:sz w:val="23"/>
          <w:szCs w:val="23"/>
        </w:rPr>
        <w:t xml:space="preserve"> </w:t>
      </w:r>
    </w:p>
    <w:p w:rsidR="00136EA9" w:rsidRDefault="00136EA9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</w:p>
    <w:p w:rsidR="006904D2" w:rsidRPr="00136EA9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  <w:sz w:val="23"/>
          <w:szCs w:val="23"/>
        </w:rPr>
        <w:t>I. Общие положения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Методическое объединение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учителей математики является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структурным подр</w:t>
      </w:r>
      <w:r w:rsidR="004F5A29">
        <w:rPr>
          <w:rFonts w:ascii="Helvetica" w:hAnsi="Helvetica" w:cs="Helvetica"/>
          <w:color w:val="1A1A1A"/>
          <w:sz w:val="23"/>
          <w:szCs w:val="23"/>
        </w:rPr>
        <w:t>азделением методической службы ОО</w:t>
      </w:r>
      <w:r>
        <w:rPr>
          <w:rFonts w:ascii="Helvetica" w:hAnsi="Helvetica" w:cs="Helvetica"/>
          <w:color w:val="1A1A1A"/>
          <w:sz w:val="23"/>
          <w:szCs w:val="23"/>
        </w:rPr>
        <w:t>, осуществляющим руководство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методической, инновационной, внеклассной работой по предмет</w:t>
      </w:r>
      <w:r w:rsidR="004F5A29">
        <w:rPr>
          <w:rFonts w:ascii="Helvetica" w:hAnsi="Helvetica" w:cs="Helvetica"/>
          <w:color w:val="1A1A1A"/>
          <w:sz w:val="23"/>
          <w:szCs w:val="23"/>
        </w:rPr>
        <w:t>у</w:t>
      </w:r>
      <w:r>
        <w:rPr>
          <w:rFonts w:ascii="Helvetica" w:hAnsi="Helvetica" w:cs="Helvetica"/>
          <w:color w:val="1A1A1A"/>
          <w:sz w:val="23"/>
          <w:szCs w:val="23"/>
        </w:rPr>
        <w:t xml:space="preserve"> образовательных областей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«математика»</w:t>
      </w:r>
      <w:r w:rsidR="004F5A29">
        <w:rPr>
          <w:rFonts w:ascii="Helvetica" w:hAnsi="Helvetica" w:cs="Helvetica"/>
          <w:color w:val="1A1A1A"/>
          <w:sz w:val="23"/>
          <w:szCs w:val="23"/>
        </w:rPr>
        <w:t>.</w:t>
      </w:r>
      <w:r>
        <w:rPr>
          <w:rFonts w:ascii="Helvetica" w:hAnsi="Helvetica" w:cs="Helvetica"/>
          <w:color w:val="1A1A1A"/>
          <w:sz w:val="23"/>
          <w:szCs w:val="23"/>
        </w:rPr>
        <w:t xml:space="preserve"> 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Методическое объединение учителей создается при наличии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в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образовательном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proofErr w:type="gramStart"/>
      <w:r>
        <w:rPr>
          <w:rFonts w:ascii="Helvetica" w:hAnsi="Helvetica" w:cs="Helvetica"/>
          <w:color w:val="1A1A1A"/>
          <w:sz w:val="23"/>
          <w:szCs w:val="23"/>
        </w:rPr>
        <w:t>учреждении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более двух учителей, работающих по одной и той же специальности, или более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трех учителей, работающих по одному циклу предметов. Методическое объединение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создается, реорганизуется и ликвидируется приказом директора ОУ по представлению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 xml:space="preserve">заместителя директора 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по УВР или на основании решения </w:t>
      </w:r>
      <w:r>
        <w:rPr>
          <w:rFonts w:ascii="Helvetica" w:hAnsi="Helvetica" w:cs="Helvetica"/>
          <w:color w:val="1A1A1A"/>
          <w:sz w:val="23"/>
          <w:szCs w:val="23"/>
        </w:rPr>
        <w:t>административного совета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ОО</w:t>
      </w:r>
      <w:r>
        <w:rPr>
          <w:rFonts w:ascii="Helvetica" w:hAnsi="Helvetica" w:cs="Helvetica"/>
          <w:color w:val="1A1A1A"/>
          <w:sz w:val="23"/>
          <w:szCs w:val="23"/>
        </w:rPr>
        <w:t>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Основные направления деятельности, содержание, формы и методы работы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методического объединения определяются его членами в соответствии с целями и задачами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рассматриваются административным советом и утверждаются директором</w:t>
      </w:r>
    </w:p>
    <w:p w:rsidR="006904D2" w:rsidRDefault="004F5A29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ОО</w:t>
      </w:r>
      <w:r w:rsidR="006904D2">
        <w:rPr>
          <w:rFonts w:ascii="Helvetica" w:hAnsi="Helvetica" w:cs="Helvetica"/>
          <w:color w:val="1A1A1A"/>
          <w:sz w:val="23"/>
          <w:szCs w:val="23"/>
        </w:rPr>
        <w:t>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Методическое объединение в своей деятельности соблюдает Конвенцию о правах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ребенка, руководствуется Конституцией и законами РФ, указами Президента РФ, решением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Правительства РФ, органов управления образования всех уровней, а также Уставом,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локальными актами ОУ, приказами и распоряжениями директора; программой развития и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 xml:space="preserve">образовательной программой </w:t>
      </w:r>
      <w:r w:rsidR="004F5A29">
        <w:rPr>
          <w:rFonts w:ascii="Helvetica" w:hAnsi="Helvetica" w:cs="Helvetica"/>
          <w:color w:val="1A1A1A"/>
          <w:sz w:val="23"/>
          <w:szCs w:val="23"/>
        </w:rPr>
        <w:t>ОО</w:t>
      </w:r>
      <w:r>
        <w:rPr>
          <w:rFonts w:ascii="Helvetica" w:hAnsi="Helvetica" w:cs="Helvetica"/>
          <w:color w:val="1A1A1A"/>
          <w:sz w:val="23"/>
          <w:szCs w:val="23"/>
        </w:rPr>
        <w:t>, планом работы на учебный год;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решениями методического совета школы; настоящим Положением.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Руководитель методического объединения назначается приказом директора школы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из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числа учителей высшей категории.</w:t>
      </w:r>
    </w:p>
    <w:p w:rsidR="006904D2" w:rsidRPr="009D38CA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9D38CA">
        <w:rPr>
          <w:rFonts w:ascii="Helvetica" w:hAnsi="Helvetica" w:cs="Helvetica"/>
          <w:b/>
          <w:color w:val="1A1A1A"/>
          <w:sz w:val="23"/>
          <w:szCs w:val="23"/>
        </w:rPr>
        <w:t>II. Цели и задачи методического объединения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Цель деятельности методического объединения - создание условий для творческой работы в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 xml:space="preserve">обеспечении единой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воспитательно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>–образовательной среды развития и формирования</w:t>
      </w:r>
      <w:r w:rsidR="004F5A29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 xml:space="preserve">личности, практического решения проблем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межпредметных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 xml:space="preserve"> связей, выработки единых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педагогических требований к изучению близких и смежных разделов, тем, используемой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терминологии учебн</w:t>
      </w:r>
      <w:r w:rsidR="008E6673">
        <w:rPr>
          <w:rFonts w:ascii="Helvetica" w:hAnsi="Helvetica" w:cs="Helvetica"/>
          <w:color w:val="1A1A1A"/>
          <w:sz w:val="23"/>
          <w:szCs w:val="23"/>
        </w:rPr>
        <w:t>ого</w:t>
      </w:r>
      <w:r>
        <w:rPr>
          <w:rFonts w:ascii="Helvetica" w:hAnsi="Helvetica" w:cs="Helvetica"/>
          <w:color w:val="1A1A1A"/>
          <w:sz w:val="23"/>
          <w:szCs w:val="23"/>
        </w:rPr>
        <w:t xml:space="preserve"> предмет</w:t>
      </w:r>
      <w:r w:rsidR="008E6673">
        <w:rPr>
          <w:rFonts w:ascii="Helvetica" w:hAnsi="Helvetica" w:cs="Helvetica"/>
          <w:color w:val="1A1A1A"/>
          <w:sz w:val="23"/>
          <w:szCs w:val="23"/>
        </w:rPr>
        <w:t>а</w:t>
      </w:r>
      <w:r>
        <w:rPr>
          <w:rFonts w:ascii="Helvetica" w:hAnsi="Helvetica" w:cs="Helvetica"/>
          <w:color w:val="1A1A1A"/>
          <w:sz w:val="23"/>
          <w:szCs w:val="23"/>
        </w:rPr>
        <w:t>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Задачи методического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объединения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:и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>зучение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 xml:space="preserve"> нормативной и методической документации по вопросам образования;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выбор предметов школьного компонента;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lastRenderedPageBreak/>
        <w:t>отбор содержания и составление рабочих программ по предмету с учетом вариативности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 xml:space="preserve">и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разноуровневости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>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утверждение аттестационного материала для итогового контроля в переводных классах;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ознакомление с анализом состояния преподавания предмета по итогам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внутришкольного</w:t>
      </w:r>
      <w:proofErr w:type="spellEnd"/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контроля;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работа с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обучающимися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по соблюдению норм и правил техники безопасности в процессе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обучения; разработка соответствующих инструкций, охрана здоровья;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взаимопосещение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 xml:space="preserve"> уроков по определенной тематике с последующим анализом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и самоанализом достигнутых результатов;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организация открытых уроков с целью ознакомления с методическими разработками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сложных разделов программ;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овладение современными педагогическими технологиями;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организация и проведение методической и инновационной работы, экспериментальная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работа по предмету;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участие в разработке и коррекции стратегических документов школы в пределах своей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компетенции;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изучение передового педагогического опыта;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ознакомление с методическими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разработками по предмету; анализ методики преподавания предмета;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выработка единых требований в оценке результатов освоения программы на основе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разработанных образовательных стандартов по предмету;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разработка системы промежуточной и итоговой аттестации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обучающихся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(тематическая,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годовая</w:t>
      </w:r>
      <w:r>
        <w:rPr>
          <w:rFonts w:ascii="Helvetica" w:hAnsi="Helvetica" w:cs="Helvetica"/>
          <w:color w:val="1A1A1A"/>
          <w:sz w:val="23"/>
          <w:szCs w:val="23"/>
        </w:rPr>
        <w:t xml:space="preserve">, </w:t>
      </w:r>
      <w:r w:rsidR="008E6673">
        <w:rPr>
          <w:rFonts w:ascii="Helvetica" w:hAnsi="Helvetica" w:cs="Helvetica"/>
          <w:color w:val="1A1A1A"/>
          <w:sz w:val="23"/>
          <w:szCs w:val="23"/>
        </w:rPr>
        <w:t>итоговая</w:t>
      </w:r>
      <w:r>
        <w:rPr>
          <w:rFonts w:ascii="Helvetica" w:hAnsi="Helvetica" w:cs="Helvetica"/>
          <w:color w:val="1A1A1A"/>
          <w:sz w:val="23"/>
          <w:szCs w:val="23"/>
        </w:rPr>
        <w:t xml:space="preserve"> и т. д.);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анализ отчетов о профессиональном самообразовании; организация работы педагогов</w:t>
      </w:r>
      <w:r w:rsidR="008E6673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по повышению квалификации;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организация и проведение предметной декады;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организация и проведение школьного этапа всероссийской олимпиады по математике  конкурсов, смотров и т.д.;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организация внеклассной работы с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обучающимися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(факультативные курсы, кружки и др.);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укрепление материальной базы и приведение средств к соответствию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современным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требованиям к образованию.</w:t>
      </w:r>
    </w:p>
    <w:p w:rsidR="006904D2" w:rsidRPr="00136EA9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  <w:sz w:val="23"/>
          <w:szCs w:val="23"/>
        </w:rPr>
        <w:t>III. Права методического объединения учителей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Методическое объединение учителей математики и информатики имеет право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рекомендовать администрации гимназии распределение учебной нагрузки при тарификации,</w:t>
      </w:r>
      <w:r w:rsidR="004C5507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 xml:space="preserve">вносить предложения по распределению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надтарифного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 xml:space="preserve"> фонда. Методическое объединение</w:t>
      </w:r>
      <w:r w:rsidR="004C5507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решает вопрос о возможности организации углубленного изучения предмета в отдельных</w:t>
      </w:r>
      <w:r w:rsidR="004C5507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классах при достаточном наличии средств обучения.</w:t>
      </w:r>
    </w:p>
    <w:p w:rsidR="006904D2" w:rsidRPr="00136EA9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  <w:sz w:val="23"/>
          <w:szCs w:val="23"/>
        </w:rPr>
        <w:t>IV. Обязанности учителей методического объединения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Каждый участник методического объединения обязан: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иметь рабочую программу по преподаваемым дисциплинам;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иметь собственную программу профессионального самообразования;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участвовать в заседаниях методического объединения, практических семинарах и т. д.;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активно участвовать в разработке открытых мероприятий (уроков, внеклассных занятий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lastRenderedPageBreak/>
        <w:t>по предмету), стремиться к повышению уровня профессионального мастерства;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каждому участнику методического объединения необходимо знать направление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развития методики преподавания предмета, Закон “Об образовании”, нормативные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документы, требованиями к квалификационным категориям; основы самоанализа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педагогической деятельности.</w:t>
      </w:r>
    </w:p>
    <w:p w:rsidR="006904D2" w:rsidRPr="00136EA9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  <w:sz w:val="23"/>
          <w:szCs w:val="23"/>
        </w:rPr>
        <w:t>V . Обязанности и права руководителя методического объединения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Руководитель методического объединения обязан: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организовывать текущее и перспективное планирование работы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методического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объединения, составлять план работы и представлять планы на утверждение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директору ОУ;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 создавать и вести банк данных учителей методического объединения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по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установленной</w:t>
      </w: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форме, определять их потребности в повышении профессионального мастерства 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адреса педагогического опыта;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 посещать уроки и другие мероприятия, проводимые учителями, анализировать их и</w:t>
      </w: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доводить результаты до сведения всех учителей методического объединения;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 организовывать</w:t>
      </w: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своевременную подготовку и проведение школьного этапа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всероссийской олимпиады по математике и информатике, конкурсов, интеллектуальных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марафонов и т.д. обобщать и анализировать результаты олимпиад и конкурсов, представлять их</w:t>
      </w:r>
      <w:r w:rsidR="004C5507">
        <w:rPr>
          <w:rFonts w:ascii="Helvetica" w:hAnsi="Helvetica" w:cs="Helvetica"/>
          <w:color w:val="1A1A1A"/>
          <w:sz w:val="23"/>
          <w:szCs w:val="23"/>
        </w:rPr>
        <w:t xml:space="preserve">                                                                                                                      </w:t>
      </w: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заместителю директора по научно-методической работе;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обобщать информационно-аналитические материалы по вопросам деятельности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методического объединения и два раза в год (в декабре и мае) готовить обобщенный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аналитический материал и представляет его заместителю директора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по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научно-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методической работе;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обеспечивать методическую помощь учителям методического объединения в освоении</w:t>
      </w:r>
      <w:r w:rsidR="004C5507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инновационных программ и технологий, овладении методикой подготовки и проведения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общешкольных мероприятий</w:t>
      </w:r>
    </w:p>
    <w:p w:rsidR="006904D2" w:rsidRDefault="00136EA9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олимпиады, конкурсы и т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 xml:space="preserve"> .</w:t>
      </w:r>
      <w:proofErr w:type="spellStart"/>
      <w:proofErr w:type="gramEnd"/>
      <w:r w:rsidR="006904D2">
        <w:rPr>
          <w:rFonts w:ascii="Helvetica" w:hAnsi="Helvetica" w:cs="Helvetica"/>
          <w:color w:val="1A1A1A"/>
          <w:sz w:val="23"/>
          <w:szCs w:val="23"/>
        </w:rPr>
        <w:t>д</w:t>
      </w:r>
      <w:proofErr w:type="spellEnd"/>
      <w:r w:rsidR="006904D2">
        <w:rPr>
          <w:rFonts w:ascii="Helvetica" w:hAnsi="Helvetica" w:cs="Helvetica"/>
          <w:color w:val="1A1A1A"/>
          <w:sz w:val="23"/>
          <w:szCs w:val="23"/>
        </w:rPr>
        <w:t>), организовывать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просветительскую работу для учителей методического объединения, консультировать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их по вопросам организации учебно-методической работы;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обеспечивать</w:t>
      </w:r>
      <w:r w:rsidR="004C5507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своевременность повышения профессионального мастерства и</w:t>
      </w:r>
      <w:r w:rsidR="003C50BF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квалификации учителей методического объединения, организовывать проведение</w:t>
      </w:r>
      <w:r w:rsidR="003C50BF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обучающих занятий для молодых специалистов и вновь пришедших учителей;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организовывать методическую помощь учителям в работе с различными группами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учащихся и в решении проблем преемственности;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lastRenderedPageBreak/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организовывать методическую помощь учителям методического объединения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по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проблемам надомного, семейного, дистанционного обучения и экстерната;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участвовать в работе совещаний и административных советов, информировать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об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proofErr w:type="gramStart"/>
      <w:r>
        <w:rPr>
          <w:rFonts w:ascii="Helvetica" w:hAnsi="Helvetica" w:cs="Helvetica"/>
          <w:color w:val="1A1A1A"/>
          <w:sz w:val="23"/>
          <w:szCs w:val="23"/>
        </w:rPr>
        <w:t>итогах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деятельности учителей методического объединения;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руководить работой учителей методического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объединения по развитию 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совершенствованию учебно-лабораторной базы;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оказывать помощь заместителям директора ОУ по подбору материала и пропаганде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профессионального опыта учителей методического объединения.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Руководитель методического объединения имеет право в пределах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своей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компетенции: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вносить предложения по совершенствованию профессиональной деятельности учителей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и руководителя методического объединения;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посещать любые мероприятия, проводимые учителями методического объединения, с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целью оказания методической помощи и осуществления систематического контроля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качества их проведения;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представлять учителей методического объединения за успехи в работе,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активное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участие в инновационной и научно-исследовательской деятельности к награждению 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поощрению директором ОУ;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получать от администрации ОУ информацию нормативно-правового и организационно-методического характера по вопросам образовательной деятельности;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обмениваться информацией по вопросам, входящим в свою компетенцию,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с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администрацией и педагогическими работниками других образовательных учреждений;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обращаться за консультациями по проблемам образовательной деятельности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к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методистам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повышать профессиональную квалификацию удобным для себя способом.</w:t>
      </w:r>
    </w:p>
    <w:p w:rsidR="006904D2" w:rsidRPr="00136EA9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  <w:sz w:val="23"/>
          <w:szCs w:val="23"/>
        </w:rPr>
        <w:t>VI. Формы работы методического объединения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Формы методической работы могут быть индивидуальными и групповыми. Они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подразделяются на: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деловые игры;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семинары;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творческие мастерские;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практикумы;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дискуссии;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совещания и заседания;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lastRenderedPageBreak/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работа над методической темой;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изучение методической литературы;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создание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собственного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 xml:space="preserve">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портфолио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>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взаимопосещение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 xml:space="preserve"> уроков;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методическое консультирование.</w:t>
      </w:r>
    </w:p>
    <w:p w:rsidR="006904D2" w:rsidRPr="00136EA9" w:rsidRDefault="006904D2" w:rsidP="006904D2">
      <w:pPr>
        <w:shd w:val="clear" w:color="auto" w:fill="FFFFFF"/>
        <w:rPr>
          <w:rFonts w:ascii="Helvetica" w:hAnsi="Helvetica" w:cs="Helvetica"/>
          <w:b/>
          <w:color w:val="1A1A1A"/>
          <w:sz w:val="23"/>
          <w:szCs w:val="23"/>
        </w:rPr>
      </w:pPr>
      <w:r w:rsidRPr="00136EA9">
        <w:rPr>
          <w:rFonts w:ascii="Helvetica" w:hAnsi="Helvetica" w:cs="Helvetica"/>
          <w:b/>
          <w:color w:val="1A1A1A"/>
          <w:sz w:val="23"/>
          <w:szCs w:val="23"/>
        </w:rPr>
        <w:t>VII. Документация и организация деятельности методического объединения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К документации методического объединения относятся: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положение о методическом объединении;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анализ работы методического объединения за прошедший учебный год;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план работы методического объединения в новом учебном году;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план проведения предметной декады;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банк данных об учителях, входящих в методическое объединение;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сведения о темах самообразования учителей, входящих методическое объединение;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сведения о предметных кружках и факультативах, которые ведут члены методического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объединения;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протоколы заседаний методического объединения; протоколы нумеруются с 1 августа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текущего года по 1 августа следующего года.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Основными формами работы методического объединения являются: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заседания, посвященные вопросам методики обучения и воспитания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обучающихся</w:t>
      </w:r>
      <w:proofErr w:type="gramEnd"/>
      <w:r>
        <w:rPr>
          <w:rFonts w:ascii="Helvetica" w:hAnsi="Helvetica" w:cs="Helvetica"/>
          <w:color w:val="1A1A1A"/>
          <w:sz w:val="23"/>
          <w:szCs w:val="23"/>
        </w:rPr>
        <w:t>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 xml:space="preserve">круглые столы, семинары по </w:t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учебно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>–методическим проблемам;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                                             </w:t>
      </w:r>
      <w:r w:rsidR="004E43AA">
        <w:rPr>
          <w:rFonts w:ascii="Helvetica" w:hAnsi="Helvetica" w:cs="Helvetica"/>
          <w:color w:val="1A1A1A"/>
          <w:sz w:val="23"/>
          <w:szCs w:val="23"/>
        </w:rPr>
        <w:t xml:space="preserve">                                                                       </w:t>
      </w: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творческие отчеты учителей;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открытые уроки и внеклассные мероприятия;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предметные декады;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proofErr w:type="spellStart"/>
      <w:r>
        <w:rPr>
          <w:rFonts w:ascii="Helvetica" w:hAnsi="Helvetica" w:cs="Helvetica"/>
          <w:color w:val="1A1A1A"/>
          <w:sz w:val="23"/>
          <w:szCs w:val="23"/>
        </w:rPr>
        <w:t>взаимопосещение</w:t>
      </w:r>
      <w:proofErr w:type="spellEnd"/>
      <w:r>
        <w:rPr>
          <w:rFonts w:ascii="Helvetica" w:hAnsi="Helvetica" w:cs="Helvetica"/>
          <w:color w:val="1A1A1A"/>
          <w:sz w:val="23"/>
          <w:szCs w:val="23"/>
        </w:rPr>
        <w:t xml:space="preserve"> уроков;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sym w:font="Symbol" w:char="F0B7"/>
      </w:r>
      <w:r>
        <w:rPr>
          <w:rFonts w:ascii="Helvetica" w:hAnsi="Helvetica" w:cs="Helvetica"/>
          <w:color w:val="1A1A1A"/>
          <w:sz w:val="23"/>
          <w:szCs w:val="23"/>
        </w:rPr>
        <w:t>презентация опыта работы членов методического объединения на различных уровнях (в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том числе городском и областном).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Методическое объединение в лице его руководителя осуществляет взаимосвязи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с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 xml:space="preserve">педагогическим советом, директором и его заместителями, координирует действия </w:t>
      </w:r>
      <w:proofErr w:type="gramStart"/>
      <w:r>
        <w:rPr>
          <w:rFonts w:ascii="Helvetica" w:hAnsi="Helvetica" w:cs="Helvetica"/>
          <w:color w:val="1A1A1A"/>
          <w:sz w:val="23"/>
          <w:szCs w:val="23"/>
        </w:rPr>
        <w:t>по</w:t>
      </w:r>
      <w:proofErr w:type="gramEnd"/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реализации целей и задач методической и инновационной деятельности.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Свою работу методическое объединение организует в соответствии с планами О</w:t>
      </w:r>
      <w:r w:rsidR="003C50BF">
        <w:rPr>
          <w:rFonts w:ascii="Helvetica" w:hAnsi="Helvetica" w:cs="Helvetica"/>
          <w:color w:val="1A1A1A"/>
          <w:sz w:val="23"/>
          <w:szCs w:val="23"/>
        </w:rPr>
        <w:t>О</w:t>
      </w:r>
      <w:r>
        <w:rPr>
          <w:rFonts w:ascii="Helvetica" w:hAnsi="Helvetica" w:cs="Helvetica"/>
          <w:color w:val="1A1A1A"/>
          <w:sz w:val="23"/>
          <w:szCs w:val="23"/>
        </w:rPr>
        <w:t>.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За учебный год проводятся не менее четырех заседаний методического объединения</w:t>
      </w:r>
    </w:p>
    <w:p w:rsidR="006904D2" w:rsidRDefault="006904D2" w:rsidP="006904D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rFonts w:ascii="Helvetica" w:hAnsi="Helvetica" w:cs="Helvetica"/>
          <w:color w:val="1A1A1A"/>
          <w:sz w:val="23"/>
          <w:szCs w:val="23"/>
        </w:rPr>
        <w:t>учителей; практический семинар с организацией тематических открытых уроков, внеклассных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мероприятий. Заседания методического объединения учителей оформляются в виде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протоколов.</w:t>
      </w:r>
      <w:r w:rsidR="009D38CA">
        <w:rPr>
          <w:rFonts w:ascii="Helvetica" w:hAnsi="Helvetica" w:cs="Helvetica"/>
          <w:color w:val="1A1A1A"/>
          <w:sz w:val="23"/>
          <w:szCs w:val="23"/>
        </w:rPr>
        <w:t xml:space="preserve">                                                                                                                                  </w:t>
      </w:r>
      <w:r>
        <w:rPr>
          <w:rFonts w:ascii="Helvetica" w:hAnsi="Helvetica" w:cs="Helvetica"/>
          <w:color w:val="1A1A1A"/>
          <w:sz w:val="23"/>
          <w:szCs w:val="23"/>
        </w:rPr>
        <w:t>Анализ деятельности методического объединения представляется его руководителем на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заседании административного совета в конце учебного года, план работы методического</w:t>
      </w:r>
      <w:r w:rsidR="00010262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объединения на год – в начале учебного года.</w:t>
      </w:r>
    </w:p>
    <w:p w:rsidR="00675CEA" w:rsidRDefault="00675CEA"/>
    <w:sectPr w:rsidR="00675CEA" w:rsidSect="003C50B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75FB5"/>
    <w:rsid w:val="00010262"/>
    <w:rsid w:val="00053969"/>
    <w:rsid w:val="00136EA9"/>
    <w:rsid w:val="003071DD"/>
    <w:rsid w:val="00375FB5"/>
    <w:rsid w:val="003C50BF"/>
    <w:rsid w:val="004C5507"/>
    <w:rsid w:val="004E43AA"/>
    <w:rsid w:val="004F5A29"/>
    <w:rsid w:val="00675CEA"/>
    <w:rsid w:val="006904D2"/>
    <w:rsid w:val="007B26A2"/>
    <w:rsid w:val="00847B9F"/>
    <w:rsid w:val="008E6673"/>
    <w:rsid w:val="00985D72"/>
    <w:rsid w:val="009D38CA"/>
    <w:rsid w:val="00A93621"/>
    <w:rsid w:val="00B57175"/>
    <w:rsid w:val="00BD55DE"/>
    <w:rsid w:val="00DC4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D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1716</Words>
  <Characters>9785</Characters>
  <Application>Microsoft Office Word</Application>
  <DocSecurity>0</DocSecurity>
  <Lines>81</Lines>
  <Paragraphs>22</Paragraphs>
  <ScaleCrop>false</ScaleCrop>
  <Company/>
  <LinksUpToDate>false</LinksUpToDate>
  <CharactersWithSpaces>11479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Заира</dc:creator>
  <cp:lastModifiedBy>КОМПиКО</cp:lastModifiedBy>
  <cp:revision>5</cp:revision>
  <cp:lastPrinted>2023-06-16T15:04:00Z</cp:lastPrinted>
  <dcterms:created xsi:type="dcterms:W3CDTF">2023-06-16T14:59:00Z</dcterms:created>
  <dcterms:modified xsi:type="dcterms:W3CDTF">2023-06-16T15:07:00Z</dcterms:modified>
</cp:coreProperties>
</file>