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29B" w:rsidRDefault="00A6029B" w:rsidP="00A6029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Заслушав и обсудив на Совете УНО вопрос «О ходе реализации направлений Программы воспитания в ОО», были даны рекомендации ОО, учителям – предметникам, классным руководителям и п.д.о. </w:t>
      </w:r>
    </w:p>
    <w:p w:rsidR="00A6029B" w:rsidRDefault="00A6029B" w:rsidP="00A6029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6029B" w:rsidRDefault="00A6029B" w:rsidP="00A6029B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Следует сказать, что работа по реализации направлений Программы воспитания  продолжается. Все мероприятия, проводимые в школах, либо были запланированы в планах воспитательной работы школ, либо проводились в соответствии с Федеральным и Региональным перечнем мероприятий на текущий год.</w:t>
      </w:r>
    </w:p>
    <w:p w:rsidR="00A6029B" w:rsidRDefault="00A6029B" w:rsidP="00A6029B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Учителям – предметникам было рекомендовано шире </w:t>
      </w:r>
      <w:proofErr w:type="gramStart"/>
      <w:r>
        <w:rPr>
          <w:rFonts w:ascii="Times New Roman" w:hAnsi="Times New Roman" w:cs="Times New Roman"/>
          <w:sz w:val="28"/>
          <w:szCs w:val="28"/>
        </w:rPr>
        <w:t>использовать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возможности игровой и проектной технологий при реализации воспитывающего компонента уроков, предусмотрев интерактивную деятельность. Так, при проведении уроков, посвященных знаменательным датам, празднованию Нового года, 100-летию со дня рождения Р.Гамзатова, Году семьи и международному Дню родного языка, учителя – предметники использовали игровые моменты, проектную и интерактивную деятельность.</w:t>
      </w:r>
    </w:p>
    <w:p w:rsidR="00A6029B" w:rsidRDefault="00A6029B" w:rsidP="00A6029B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Классные руководители систематически проводят «Разговоры о важном», а также мероприятия патриотической и нравственной направленности с приглашением работников ГИБДД, МВД, пожарной службы,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аботников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представителей духовенства.</w:t>
      </w:r>
    </w:p>
    <w:p w:rsidR="00A6029B" w:rsidRDefault="00A6029B" w:rsidP="00A6029B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Учащихся 20 школ Центра подготовили и отправили посылки в помощь участникам СВО, вложили туда письма поддержки с пожеланиями Победы и скорейшего возвращения, а также рисунки и амулеты, выполненные детьми.</w:t>
      </w:r>
    </w:p>
    <w:p w:rsidR="00A6029B" w:rsidRDefault="00A6029B" w:rsidP="00A6029B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Вся воспитательная работа, проводимая в ходе реализации Программы воспитания, направлена на повышение воспитанности учащихся, формирование культуры поведения и сознательной дисциплины.</w:t>
      </w:r>
    </w:p>
    <w:p w:rsidR="00A6029B" w:rsidRDefault="00A6029B" w:rsidP="00A6029B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A6029B" w:rsidRDefault="00A6029B" w:rsidP="00A6029B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A6029B" w:rsidRPr="0090492D" w:rsidRDefault="00A6029B" w:rsidP="00A6029B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Методист ИМЦ:                                                Гордеева Е.М.</w:t>
      </w:r>
    </w:p>
    <w:p w:rsidR="001A6303" w:rsidRDefault="001A6303"/>
    <w:sectPr w:rsidR="001A6303" w:rsidSect="001A63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6029B"/>
    <w:rsid w:val="001A6303"/>
    <w:rsid w:val="004C5E30"/>
    <w:rsid w:val="00552AF6"/>
    <w:rsid w:val="0059388B"/>
    <w:rsid w:val="00970E21"/>
    <w:rsid w:val="00A6029B"/>
    <w:rsid w:val="00BB7E67"/>
    <w:rsid w:val="00C77D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E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B7E6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1391</Characters>
  <Application>Microsoft Office Word</Application>
  <DocSecurity>0</DocSecurity>
  <Lines>11</Lines>
  <Paragraphs>3</Paragraphs>
  <ScaleCrop>false</ScaleCrop>
  <Company/>
  <LinksUpToDate>false</LinksUpToDate>
  <CharactersWithSpaces>1632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ASA</dc:creator>
  <cp:lastModifiedBy>ASA</cp:lastModifiedBy>
  <cp:revision>2</cp:revision>
  <dcterms:created xsi:type="dcterms:W3CDTF">2024-04-17T12:25:00Z</dcterms:created>
  <dcterms:modified xsi:type="dcterms:W3CDTF">2024-04-17T12:25:00Z</dcterms:modified>
</cp:coreProperties>
</file>