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90F" w:rsidRPr="00634F92" w:rsidRDefault="00B5390F" w:rsidP="00B5390F">
      <w:pPr>
        <w:tabs>
          <w:tab w:val="left" w:pos="9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4F92">
        <w:rPr>
          <w:rFonts w:ascii="Times New Roman" w:hAnsi="Times New Roman" w:cs="Times New Roman"/>
          <w:b/>
          <w:sz w:val="28"/>
          <w:szCs w:val="28"/>
        </w:rPr>
        <w:t>План мероприятий по реализации федерального проекта «</w:t>
      </w:r>
      <w:r>
        <w:rPr>
          <w:rFonts w:ascii="Times New Roman" w:hAnsi="Times New Roman" w:cs="Times New Roman"/>
          <w:b/>
          <w:sz w:val="28"/>
          <w:szCs w:val="28"/>
        </w:rPr>
        <w:t>Успех каждого ребенка</w:t>
      </w:r>
      <w:r w:rsidR="00887C32">
        <w:rPr>
          <w:rFonts w:ascii="Times New Roman" w:hAnsi="Times New Roman" w:cs="Times New Roman"/>
          <w:b/>
          <w:sz w:val="28"/>
          <w:szCs w:val="28"/>
        </w:rPr>
        <w:t>» на 202</w:t>
      </w:r>
      <w:r w:rsidR="00474DA5">
        <w:rPr>
          <w:rFonts w:ascii="Times New Roman" w:hAnsi="Times New Roman" w:cs="Times New Roman"/>
          <w:b/>
          <w:sz w:val="28"/>
          <w:szCs w:val="28"/>
        </w:rPr>
        <w:t>5</w:t>
      </w:r>
      <w:r w:rsidR="00887C32">
        <w:rPr>
          <w:rFonts w:ascii="Times New Roman" w:hAnsi="Times New Roman" w:cs="Times New Roman"/>
          <w:b/>
          <w:sz w:val="28"/>
          <w:szCs w:val="28"/>
        </w:rPr>
        <w:t xml:space="preserve"> – 202</w:t>
      </w:r>
      <w:r w:rsidR="00474DA5">
        <w:rPr>
          <w:rFonts w:ascii="Times New Roman" w:hAnsi="Times New Roman" w:cs="Times New Roman"/>
          <w:b/>
          <w:sz w:val="28"/>
          <w:szCs w:val="28"/>
        </w:rPr>
        <w:t>6</w:t>
      </w:r>
      <w:bookmarkStart w:id="0" w:name="_GoBack"/>
      <w:bookmarkEnd w:id="0"/>
      <w:r w:rsidRPr="00634F92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5920"/>
        <w:gridCol w:w="1701"/>
        <w:gridCol w:w="2126"/>
      </w:tblGrid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</w:tc>
        <w:tc>
          <w:tcPr>
            <w:tcW w:w="2126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B5390F" w:rsidTr="00D97BDC">
        <w:tc>
          <w:tcPr>
            <w:tcW w:w="9747" w:type="dxa"/>
            <w:gridSpan w:val="3"/>
          </w:tcPr>
          <w:p w:rsidR="00B5390F" w:rsidRPr="000D454E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454E">
              <w:rPr>
                <w:rFonts w:ascii="Times New Roman" w:hAnsi="Times New Roman" w:cs="Times New Roman"/>
                <w:b/>
                <w:sz w:val="28"/>
                <w:szCs w:val="28"/>
              </w:rPr>
              <w:t>Нормативно-правовые акты, регламентирующие развитие успешности обучающихся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Разработка, корректировка и утверждение: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части ООП, формируемой участниками образовательных отношений, учебных планов и планов внеурочной деятельности;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положения об олимпиаде школьников;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плана подготовки обучающихся к участию во Всероссийской олимпиаде школьников;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программы психолого-педагогической поддержки одаренных и способных школьников;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программы «Одаренные дети»;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</w:t>
            </w:r>
            <w:proofErr w:type="gramStart"/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о портфолио</w:t>
            </w:r>
            <w:proofErr w:type="gramEnd"/>
            <w:r w:rsidRPr="003B750C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обучающихся;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плана проведения предметных и метапредметных недель.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- сентябрь</w:t>
            </w:r>
          </w:p>
        </w:tc>
        <w:tc>
          <w:tcPr>
            <w:tcW w:w="2126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 w:rsidR="00887C32"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</w:tr>
      <w:tr w:rsidR="00B5390F" w:rsidTr="00D97BDC">
        <w:tc>
          <w:tcPr>
            <w:tcW w:w="9747" w:type="dxa"/>
            <w:gridSpan w:val="3"/>
          </w:tcPr>
          <w:p w:rsidR="00B5390F" w:rsidRPr="001F264D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264D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Информационная поддержка развития успешности обучающихся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F264D">
              <w:rPr>
                <w:rFonts w:ascii="Times New Roman" w:hAnsi="Times New Roman" w:cs="Times New Roman"/>
                <w:sz w:val="28"/>
                <w:szCs w:val="28"/>
              </w:rPr>
              <w:t>Созда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r w:rsidRPr="001F264D">
              <w:rPr>
                <w:rFonts w:ascii="Times New Roman" w:hAnsi="Times New Roman" w:cs="Times New Roman"/>
                <w:sz w:val="28"/>
                <w:szCs w:val="28"/>
              </w:rPr>
              <w:t> банк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264D">
              <w:rPr>
                <w:rFonts w:ascii="Times New Roman" w:hAnsi="Times New Roman" w:cs="Times New Roman"/>
                <w:sz w:val="28"/>
                <w:szCs w:val="28"/>
              </w:rPr>
              <w:t> заданий олимпиадного цикла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 всем</w:t>
            </w:r>
            <w:r w:rsidRPr="001F264D">
              <w:rPr>
                <w:rFonts w:ascii="Times New Roman" w:hAnsi="Times New Roman" w:cs="Times New Roman"/>
                <w:sz w:val="28"/>
                <w:szCs w:val="28"/>
              </w:rPr>
              <w:t xml:space="preserve"> предметам учебного плана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</w:t>
            </w:r>
            <w:r w:rsidR="00B5390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887C32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на официальном сайте </w:t>
            </w:r>
            <w:r w:rsidR="00887C32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Управления образования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информации по вопросам подготовки к Всероссийской олимпиаде школьников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Состав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ление</w:t>
            </w: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 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график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 олимпиад,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конкурсов,  интеллектуальных марафонов,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викторин  на учебный год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887C32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Разме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щение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 информаци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 о конкурсах,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викторинах  различной направленности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Всероссийского портала  дополнительного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образования «Одаренные дети»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 xml:space="preserve"> (globaltalents.ru) </w:t>
            </w:r>
            <w:r w:rsidR="00887C32" w:rsidRPr="00496D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на информационных стендах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B5390F" w:rsidTr="00D97BDC">
        <w:tc>
          <w:tcPr>
            <w:tcW w:w="9747" w:type="dxa"/>
            <w:gridSpan w:val="3"/>
          </w:tcPr>
          <w:p w:rsidR="00B5390F" w:rsidRPr="006935B1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35B1">
              <w:rPr>
                <w:rFonts w:ascii="Times New Roman" w:hAnsi="Times New Roman" w:cs="Times New Roman"/>
                <w:b/>
                <w:sz w:val="28"/>
                <w:szCs w:val="28"/>
              </w:rPr>
              <w:t>Взаимодействие школы  с федеральными и региональными  программами поддержки одаренных и талантливых детей</w:t>
            </w:r>
          </w:p>
        </w:tc>
      </w:tr>
      <w:tr w:rsidR="00B5390F" w:rsidTr="00D97BDC">
        <w:tc>
          <w:tcPr>
            <w:tcW w:w="5920" w:type="dxa"/>
          </w:tcPr>
          <w:p w:rsidR="00B5390F" w:rsidRPr="006935B1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Заключение договора и организация сотрудничества с детским технопарком «Кванториум-28», центром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</w:t>
            </w:r>
            <w:r w:rsidRPr="006935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опорный центр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частие во Всероссийском проекте ранней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 xml:space="preserve"> профессиональной ориентации учащихся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6–11-х классов «Билет в будущее»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 (bilet-help.worldskills.ru)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опорный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центр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частие во Всероссийских открытых  онлайн-уроках «</w:t>
            </w:r>
            <w:proofErr w:type="spellStart"/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Проектория</w:t>
            </w:r>
            <w:proofErr w:type="spellEnd"/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», направленных на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раннюю профориентацию школьников в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соответствии  с выбранными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 профессиональными компетенциями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 xml:space="preserve"> (профессиональными областями деятельности)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887C32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 участия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 талантливой молодежи в профильных сменах Международного детского центра  «Артек», Всероссийских детских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 центров «Сириус»,  «Орленок», «Смена</w:t>
            </w:r>
            <w:r w:rsidR="00887C3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B5390F" w:rsidTr="00D97BDC">
        <w:tc>
          <w:tcPr>
            <w:tcW w:w="9747" w:type="dxa"/>
            <w:gridSpan w:val="3"/>
          </w:tcPr>
          <w:p w:rsidR="00B5390F" w:rsidRPr="00DC0156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156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Методическая работа с учителями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 семинар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-практикум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 по распространению лучшего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опыта подготовки учащихся к олимпиадам 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 повышения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 квалификации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учителей  по вопросам подготовки к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олимпиадам через курсовую подготовку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13A6B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 мастер-</w:t>
            </w:r>
            <w:r w:rsidRPr="00D13A6B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D13A6B">
              <w:rPr>
                <w:rFonts w:ascii="Times New Roman" w:hAnsi="Times New Roman" w:cs="Times New Roman"/>
                <w:sz w:val="28"/>
                <w:szCs w:val="28"/>
              </w:rPr>
              <w:t> учителей, которые подготовили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D13A6B">
              <w:rPr>
                <w:rFonts w:ascii="Times New Roman" w:hAnsi="Times New Roman" w:cs="Times New Roman"/>
                <w:sz w:val="28"/>
                <w:szCs w:val="28"/>
              </w:rPr>
              <w:t>победителей предметных олимпиад, а также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D13A6B">
              <w:rPr>
                <w:rFonts w:ascii="Times New Roman" w:hAnsi="Times New Roman" w:cs="Times New Roman"/>
                <w:sz w:val="28"/>
                <w:szCs w:val="28"/>
              </w:rPr>
              <w:t>  подготовили выпускников к ЕГЭ на 100 баллов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октябрь, апрель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B5390F" w:rsidTr="00D97BDC">
        <w:tc>
          <w:tcPr>
            <w:tcW w:w="9747" w:type="dxa"/>
            <w:gridSpan w:val="3"/>
          </w:tcPr>
          <w:p w:rsidR="00B5390F" w:rsidRPr="007532EA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32EA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родителями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(законными представителями) по развитию успешности обучающихся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 лектори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 для родителей по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ознакомлению с особенностями обучения и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воспитания одаренных и мотивированных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 анкетировани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 родителей 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 планированию внеурочной деятельности на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новый учебный  год 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6FBB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</w:t>
            </w:r>
            <w:r w:rsidRPr="002D6FBB">
              <w:rPr>
                <w:rFonts w:ascii="Times New Roman" w:hAnsi="Times New Roman" w:cs="Times New Roman"/>
                <w:sz w:val="28"/>
                <w:szCs w:val="28"/>
              </w:rPr>
              <w:t> анкетировани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2D6FBB">
              <w:rPr>
                <w:rFonts w:ascii="Times New Roman" w:hAnsi="Times New Roman" w:cs="Times New Roman"/>
                <w:sz w:val="28"/>
                <w:szCs w:val="28"/>
              </w:rPr>
              <w:t> родителей по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2D6FBB">
              <w:rPr>
                <w:rFonts w:ascii="Times New Roman" w:hAnsi="Times New Roman" w:cs="Times New Roman"/>
                <w:sz w:val="28"/>
                <w:szCs w:val="28"/>
              </w:rPr>
              <w:t>выявлению  профиля учебного плана среднего общего образования на новый учебный год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  <w:tr w:rsidR="00B5390F" w:rsidTr="00D97BDC">
        <w:tc>
          <w:tcPr>
            <w:tcW w:w="9747" w:type="dxa"/>
            <w:gridSpan w:val="3"/>
          </w:tcPr>
          <w:p w:rsidR="00B5390F" w:rsidRPr="002D6FBB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FBB">
              <w:rPr>
                <w:rFonts w:ascii="Times New Roman" w:hAnsi="Times New Roman" w:cs="Times New Roman"/>
                <w:b/>
                <w:sz w:val="28"/>
                <w:szCs w:val="28"/>
              </w:rPr>
              <w:t>Контроль за обеспечением развития успешности обучающихся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Анализ  результатов </w:t>
            </w:r>
            <w:r w:rsidRPr="002D6FBB">
              <w:rPr>
                <w:rFonts w:ascii="Times New Roman" w:hAnsi="Times New Roman" w:cs="Times New Roman"/>
                <w:sz w:val="28"/>
                <w:szCs w:val="28"/>
              </w:rPr>
              <w:t> Всероссийской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Pr="002D6FBB">
              <w:rPr>
                <w:rFonts w:ascii="Times New Roman" w:hAnsi="Times New Roman" w:cs="Times New Roman"/>
                <w:sz w:val="28"/>
                <w:szCs w:val="28"/>
              </w:rPr>
              <w:t>олимпиады школьников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 образовательно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 пространств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 школы  для работы с мотивированными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об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уча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щимися (учебные  планы, планы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внеурочной деятельности, индивидуальные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образовательные траектории, расписание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занятий  и др.)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август - сентябрь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Контроль включения учителями в уроки, занятия внеурочной деятельности заданий олимпиадного цикла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 количества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 участников конкурсов,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 xml:space="preserve"> конференций, интеллектуальных марафонов,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в том  числе дистанционных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887C32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опорный центр</w:t>
            </w:r>
          </w:p>
        </w:tc>
      </w:tr>
      <w:tr w:rsidR="00887C32" w:rsidTr="00D97BDC">
        <w:tc>
          <w:tcPr>
            <w:tcW w:w="5920" w:type="dxa"/>
          </w:tcPr>
          <w:p w:rsidR="00887C32" w:rsidRDefault="00887C32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 индивидуальной работы с мотивированными обучающимися</w:t>
            </w:r>
          </w:p>
        </w:tc>
        <w:tc>
          <w:tcPr>
            <w:tcW w:w="1701" w:type="dxa"/>
          </w:tcPr>
          <w:p w:rsidR="00887C32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887C32" w:rsidRDefault="00887C32" w:rsidP="00406344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опорный центр</w:t>
            </w:r>
          </w:p>
        </w:tc>
      </w:tr>
      <w:tr w:rsidR="00887C32" w:rsidTr="00D97BDC">
        <w:tc>
          <w:tcPr>
            <w:tcW w:w="5920" w:type="dxa"/>
          </w:tcPr>
          <w:p w:rsidR="00887C32" w:rsidRDefault="00887C32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Анализ 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 текущ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, промежуточн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 и итогов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ой 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 успеваемост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 для выявления школьников с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высокими показателями </w:t>
            </w:r>
          </w:p>
        </w:tc>
        <w:tc>
          <w:tcPr>
            <w:tcW w:w="1701" w:type="dxa"/>
          </w:tcPr>
          <w:p w:rsidR="00887C32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887C32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</w:tbl>
    <w:p w:rsidR="00B5390F" w:rsidRDefault="00B5390F" w:rsidP="00B5390F">
      <w:pPr>
        <w:tabs>
          <w:tab w:val="left" w:pos="960"/>
        </w:tabs>
        <w:rPr>
          <w:rFonts w:ascii="Times New Roman" w:hAnsi="Times New Roman" w:cs="Times New Roman"/>
          <w:sz w:val="28"/>
          <w:szCs w:val="28"/>
        </w:rPr>
      </w:pPr>
    </w:p>
    <w:p w:rsidR="00D43C75" w:rsidRDefault="00D43C75"/>
    <w:sectPr w:rsidR="00D43C75" w:rsidSect="007A3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2F5931"/>
    <w:multiLevelType w:val="hybridMultilevel"/>
    <w:tmpl w:val="79BEFE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390F"/>
    <w:rsid w:val="00474DA5"/>
    <w:rsid w:val="007A39D4"/>
    <w:rsid w:val="00887C32"/>
    <w:rsid w:val="00B5390F"/>
    <w:rsid w:val="00D43C75"/>
    <w:rsid w:val="00E4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9452A"/>
  <w15:docId w15:val="{B4D11734-348C-4BEB-8169-51F9D6E90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9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3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539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сашуля</dc:creator>
  <cp:lastModifiedBy>Пользователь Windows</cp:lastModifiedBy>
  <cp:revision>6</cp:revision>
  <dcterms:created xsi:type="dcterms:W3CDTF">2022-10-19T13:08:00Z</dcterms:created>
  <dcterms:modified xsi:type="dcterms:W3CDTF">2025-11-21T08:47:00Z</dcterms:modified>
</cp:coreProperties>
</file>