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F29" w:rsidRDefault="00546F29" w:rsidP="00546F29">
      <w:pPr>
        <w:pStyle w:val="a6"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«УТВЕРЖДАЮ»</w:t>
      </w:r>
    </w:p>
    <w:p w:rsidR="00546F29" w:rsidRDefault="00546F29" w:rsidP="00546F29">
      <w:pPr>
        <w:pStyle w:val="a6"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Директор ГКУ РД «ЦОДОУ ЗОЖ» </w:t>
      </w:r>
    </w:p>
    <w:p w:rsidR="00546F29" w:rsidRDefault="00546F29" w:rsidP="00546F29">
      <w:pPr>
        <w:pStyle w:val="a6"/>
        <w:jc w:val="right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Джахбаров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М.А.</w:t>
      </w:r>
    </w:p>
    <w:p w:rsidR="00546F29" w:rsidRDefault="00546F29" w:rsidP="00546F29">
      <w:pPr>
        <w:pStyle w:val="a6"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« </w:t>
      </w:r>
      <w:r>
        <w:rPr>
          <w:rFonts w:ascii="Times New Roman" w:hAnsi="Times New Roman"/>
          <w:b/>
          <w:sz w:val="20"/>
          <w:szCs w:val="20"/>
          <w:u w:val="single"/>
        </w:rPr>
        <w:t>04</w:t>
      </w:r>
      <w:r>
        <w:rPr>
          <w:rFonts w:ascii="Times New Roman" w:hAnsi="Times New Roman"/>
          <w:b/>
          <w:sz w:val="20"/>
          <w:szCs w:val="20"/>
        </w:rPr>
        <w:t xml:space="preserve"> » </w:t>
      </w:r>
      <w:r>
        <w:rPr>
          <w:rFonts w:ascii="Times New Roman" w:hAnsi="Times New Roman"/>
          <w:b/>
          <w:sz w:val="20"/>
          <w:szCs w:val="20"/>
          <w:u w:val="single"/>
        </w:rPr>
        <w:t>октября  2021 г.</w:t>
      </w:r>
    </w:p>
    <w:p w:rsidR="00546F29" w:rsidRDefault="00546F29" w:rsidP="00546F29">
      <w:pPr>
        <w:spacing w:after="0"/>
        <w:rPr>
          <w:rFonts w:ascii="Times New Roman" w:hAnsi="Times New Roman"/>
          <w:b/>
          <w:sz w:val="20"/>
          <w:szCs w:val="20"/>
        </w:rPr>
      </w:pPr>
    </w:p>
    <w:p w:rsidR="00546F29" w:rsidRDefault="00546F29" w:rsidP="00546F29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План мероприятий («Дорожная карта»)</w:t>
      </w:r>
    </w:p>
    <w:p w:rsidR="00546F29" w:rsidRDefault="00546F29" w:rsidP="00546F29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по повышению качества подготовки выпускников к ГИА в ГКУ РД «ЦОДОУ ЗОЖ»</w:t>
      </w:r>
    </w:p>
    <w:p w:rsidR="00546F29" w:rsidRDefault="00546F29" w:rsidP="00546F29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на 2021/2022 учебный год </w:t>
      </w:r>
    </w:p>
    <w:p w:rsidR="00546F29" w:rsidRDefault="00546F29" w:rsidP="00546F29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Итоги 2020/2021 учебного года:</w:t>
      </w:r>
    </w:p>
    <w:p w:rsidR="00546F29" w:rsidRDefault="00546F29" w:rsidP="00546F29">
      <w:pPr>
        <w:spacing w:after="0" w:line="240" w:lineRule="auto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 xml:space="preserve">Средний балл по русскому языку </w:t>
      </w:r>
      <w:r>
        <w:rPr>
          <w:rFonts w:ascii="Times New Roman" w:hAnsi="Times New Roman"/>
          <w:sz w:val="20"/>
          <w:szCs w:val="20"/>
          <w:u w:val="single"/>
        </w:rPr>
        <w:t>– 50,0</w:t>
      </w:r>
    </w:p>
    <w:p w:rsidR="00546F29" w:rsidRDefault="00546F29" w:rsidP="00546F29">
      <w:pPr>
        <w:spacing w:after="0" w:line="240" w:lineRule="auto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 xml:space="preserve">Средний балл по профильной математике </w:t>
      </w:r>
      <w:r>
        <w:rPr>
          <w:rFonts w:ascii="Times New Roman" w:hAnsi="Times New Roman"/>
          <w:sz w:val="20"/>
          <w:szCs w:val="20"/>
          <w:u w:val="single"/>
        </w:rPr>
        <w:t>– 38,7</w:t>
      </w:r>
    </w:p>
    <w:p w:rsidR="00546F29" w:rsidRDefault="00546F29" w:rsidP="00546F29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Средний балл (предметы по выбору) – история-</w:t>
      </w:r>
      <w:r>
        <w:rPr>
          <w:rFonts w:ascii="Times New Roman" w:hAnsi="Times New Roman"/>
          <w:sz w:val="20"/>
          <w:szCs w:val="20"/>
          <w:u w:val="single"/>
        </w:rPr>
        <w:t xml:space="preserve">38,91 </w:t>
      </w:r>
      <w:r>
        <w:rPr>
          <w:rFonts w:ascii="Times New Roman" w:hAnsi="Times New Roman"/>
          <w:sz w:val="20"/>
          <w:szCs w:val="20"/>
        </w:rPr>
        <w:t>,   химия-37,  англ.яз.-</w:t>
      </w:r>
      <w:r w:rsidR="007F1FE0">
        <w:rPr>
          <w:rFonts w:ascii="Times New Roman" w:hAnsi="Times New Roman"/>
          <w:sz w:val="20"/>
          <w:szCs w:val="20"/>
          <w:u w:val="single"/>
        </w:rPr>
        <w:t>41</w:t>
      </w:r>
      <w:r>
        <w:rPr>
          <w:rFonts w:ascii="Times New Roman" w:hAnsi="Times New Roman"/>
          <w:sz w:val="20"/>
          <w:szCs w:val="20"/>
          <w:u w:val="single"/>
        </w:rPr>
        <w:t xml:space="preserve"> </w:t>
      </w:r>
      <w:r>
        <w:rPr>
          <w:rFonts w:ascii="Times New Roman" w:hAnsi="Times New Roman"/>
          <w:sz w:val="20"/>
          <w:szCs w:val="20"/>
        </w:rPr>
        <w:t>,  биология-</w:t>
      </w:r>
      <w:r w:rsidR="007F1FE0">
        <w:rPr>
          <w:rFonts w:ascii="Times New Roman" w:hAnsi="Times New Roman"/>
          <w:sz w:val="20"/>
          <w:szCs w:val="20"/>
          <w:u w:val="single"/>
        </w:rPr>
        <w:t>4</w:t>
      </w:r>
      <w:r>
        <w:rPr>
          <w:rFonts w:ascii="Times New Roman" w:hAnsi="Times New Roman"/>
          <w:sz w:val="20"/>
          <w:szCs w:val="20"/>
          <w:u w:val="single"/>
        </w:rPr>
        <w:t xml:space="preserve">2 </w:t>
      </w:r>
      <w:r>
        <w:rPr>
          <w:rFonts w:ascii="Times New Roman" w:hAnsi="Times New Roman"/>
          <w:sz w:val="20"/>
          <w:szCs w:val="20"/>
        </w:rPr>
        <w:t>,  обществознание-</w:t>
      </w:r>
      <w:r>
        <w:rPr>
          <w:rFonts w:ascii="Times New Roman" w:hAnsi="Times New Roman"/>
          <w:sz w:val="20"/>
          <w:szCs w:val="20"/>
          <w:u w:val="single"/>
        </w:rPr>
        <w:t xml:space="preserve">41,2  </w:t>
      </w:r>
      <w:r>
        <w:rPr>
          <w:rFonts w:ascii="Times New Roman" w:hAnsi="Times New Roman"/>
          <w:sz w:val="20"/>
          <w:szCs w:val="20"/>
        </w:rPr>
        <w:t>,  физика-</w:t>
      </w:r>
      <w:r>
        <w:rPr>
          <w:rFonts w:ascii="Times New Roman" w:hAnsi="Times New Roman"/>
          <w:sz w:val="20"/>
          <w:szCs w:val="20"/>
          <w:u w:val="single"/>
        </w:rPr>
        <w:t xml:space="preserve">38,0  </w:t>
      </w:r>
      <w:r>
        <w:rPr>
          <w:rFonts w:ascii="Times New Roman" w:hAnsi="Times New Roman"/>
          <w:sz w:val="20"/>
          <w:szCs w:val="20"/>
        </w:rPr>
        <w:t>, литература-</w:t>
      </w:r>
      <w:r>
        <w:rPr>
          <w:rFonts w:ascii="Times New Roman" w:hAnsi="Times New Roman"/>
          <w:sz w:val="20"/>
          <w:szCs w:val="20"/>
          <w:u w:val="single"/>
        </w:rPr>
        <w:t xml:space="preserve">53,5 </w:t>
      </w:r>
      <w:r>
        <w:rPr>
          <w:rFonts w:ascii="Times New Roman" w:hAnsi="Times New Roman"/>
          <w:sz w:val="20"/>
          <w:szCs w:val="20"/>
        </w:rPr>
        <w:t>,  география-</w:t>
      </w:r>
      <w:r>
        <w:rPr>
          <w:rFonts w:ascii="Times New Roman" w:hAnsi="Times New Roman"/>
          <w:sz w:val="20"/>
          <w:szCs w:val="20"/>
          <w:u w:val="single"/>
        </w:rPr>
        <w:t>42</w:t>
      </w:r>
      <w:r>
        <w:rPr>
          <w:rFonts w:ascii="Times New Roman" w:hAnsi="Times New Roman"/>
          <w:sz w:val="20"/>
          <w:szCs w:val="20"/>
        </w:rPr>
        <w:t>,   информатика-</w:t>
      </w:r>
      <w:r>
        <w:rPr>
          <w:rFonts w:ascii="Times New Roman" w:hAnsi="Times New Roman"/>
          <w:sz w:val="20"/>
          <w:szCs w:val="20"/>
          <w:u w:val="single"/>
        </w:rPr>
        <w:t xml:space="preserve">36,3 </w:t>
      </w:r>
      <w:r>
        <w:rPr>
          <w:rFonts w:ascii="Times New Roman" w:hAnsi="Times New Roman"/>
          <w:sz w:val="20"/>
          <w:szCs w:val="20"/>
        </w:rPr>
        <w:t xml:space="preserve"> .</w:t>
      </w:r>
    </w:p>
    <w:p w:rsidR="00546F29" w:rsidRDefault="00546F29" w:rsidP="00546F29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Численность участников, получивших 80 и более баллов - 18  </w:t>
      </w:r>
    </w:p>
    <w:p w:rsidR="00546F29" w:rsidRDefault="00546F29" w:rsidP="00546F29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Численность не </w:t>
      </w:r>
      <w:proofErr w:type="gramStart"/>
      <w:r>
        <w:rPr>
          <w:rFonts w:ascii="Times New Roman" w:hAnsi="Times New Roman"/>
          <w:sz w:val="20"/>
          <w:szCs w:val="20"/>
        </w:rPr>
        <w:t>прошедших</w:t>
      </w:r>
      <w:proofErr w:type="gramEnd"/>
      <w:r>
        <w:rPr>
          <w:rFonts w:ascii="Times New Roman" w:hAnsi="Times New Roman"/>
          <w:sz w:val="20"/>
          <w:szCs w:val="20"/>
        </w:rPr>
        <w:t xml:space="preserve"> ГИА – 4</w:t>
      </w:r>
    </w:p>
    <w:p w:rsidR="00546F29" w:rsidRDefault="00546F29" w:rsidP="00546F29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Численность не прошедших ЕГЭ – 3</w:t>
      </w:r>
    </w:p>
    <w:p w:rsidR="00546F29" w:rsidRDefault="00546F29" w:rsidP="00546F29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Численность победителей и призеров регионального этапа всероссийских олимпиад –19 </w:t>
      </w:r>
    </w:p>
    <w:p w:rsidR="00546F29" w:rsidRDefault="00546F29" w:rsidP="00546F2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46F29" w:rsidRDefault="00546F29" w:rsidP="00546F2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Итоги  ЕГЭ 2020/2021гг. по предметам</w:t>
      </w:r>
    </w:p>
    <w:tbl>
      <w:tblPr>
        <w:tblW w:w="15451" w:type="dxa"/>
        <w:tblInd w:w="-34" w:type="dxa"/>
        <w:tblLook w:val="04A0"/>
      </w:tblPr>
      <w:tblGrid>
        <w:gridCol w:w="1900"/>
        <w:gridCol w:w="794"/>
        <w:gridCol w:w="1843"/>
        <w:gridCol w:w="809"/>
        <w:gridCol w:w="1461"/>
        <w:gridCol w:w="1132"/>
        <w:gridCol w:w="850"/>
        <w:gridCol w:w="992"/>
        <w:gridCol w:w="851"/>
        <w:gridCol w:w="567"/>
        <w:gridCol w:w="709"/>
        <w:gridCol w:w="567"/>
        <w:gridCol w:w="708"/>
        <w:gridCol w:w="655"/>
        <w:gridCol w:w="621"/>
        <w:gridCol w:w="992"/>
      </w:tblGrid>
      <w:tr w:rsidR="00546F29" w:rsidTr="00B222E4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55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46F29" w:rsidTr="00B222E4">
        <w:trPr>
          <w:trHeight w:val="9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Предмет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</w:t>
            </w:r>
          </w:p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преодолели порог 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минимальный порог-50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51-60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61-70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71-90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91-99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</w:tr>
      <w:tr w:rsidR="00546F29" w:rsidTr="00B222E4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Русский язык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546F29" w:rsidTr="00B222E4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Математика 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53,3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546F29" w:rsidTr="00B222E4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Физика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546F29" w:rsidTr="00B222E4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43,8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546F29" w:rsidTr="00B222E4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Информатика 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4D16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</w:t>
            </w:r>
            <w:r w:rsidR="00546F2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,6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546F29" w:rsidTr="00B222E4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Биология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18,9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546F29" w:rsidTr="00B222E4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История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21,1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546F29" w:rsidTr="00B222E4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География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546F29" w:rsidTr="00B222E4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Английский язык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546F29" w:rsidTr="00B222E4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Обществознание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40,8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546F29" w:rsidTr="00B222E4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Литература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16,6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546F29" w:rsidRDefault="00546F29" w:rsidP="00546F2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46F29" w:rsidRDefault="00546F29" w:rsidP="00546F2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Приоритетные задачи по обеспечению качества образования на 2021/2022 учебный год.</w:t>
      </w:r>
    </w:p>
    <w:p w:rsidR="00546F29" w:rsidRDefault="00546F29" w:rsidP="00546F29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Достижение результатов освоения образовательных программ в соответствии с требованиями федеральных государственных образовательных стандартов на всех уровнях системы общего образования. </w:t>
      </w:r>
    </w:p>
    <w:p w:rsidR="00546F29" w:rsidRDefault="00546F29" w:rsidP="00546F29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Организация методического сопровождения перехода общеобразовательных организаций на реализацию образовательных программ основного общего образования в соответствии с требованиями ФГОС ООО.</w:t>
      </w:r>
    </w:p>
    <w:p w:rsidR="00546F29" w:rsidRDefault="00546F29" w:rsidP="00546F29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Анализ и совершенствование кадровых, материально-технических и финансовых условий деятельности общеобразовательных организаций (далее – ОО), получивших низкие результаты на ГИА по учебным предметам, организация сопровождения и методической поддержки данных ОО.</w:t>
      </w:r>
    </w:p>
    <w:p w:rsidR="00546F29" w:rsidRDefault="00546F29" w:rsidP="00546F29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Повышение управленческих компетенций у руководителей и заместителей директоров по учебно-воспитательной работе.</w:t>
      </w:r>
    </w:p>
    <w:p w:rsidR="00546F29" w:rsidRDefault="00546F29" w:rsidP="00546F29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Повышение профессиональных компетенций у учителей-предметников.</w:t>
      </w:r>
    </w:p>
    <w:p w:rsidR="00546F29" w:rsidRDefault="00546F29" w:rsidP="00546F29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Формирование оптимальной сети общеобразовательных организаций.</w:t>
      </w:r>
    </w:p>
    <w:p w:rsidR="00546F29" w:rsidRDefault="00546F29" w:rsidP="00546F29">
      <w:pPr>
        <w:pStyle w:val="a6"/>
        <w:rPr>
          <w:rFonts w:ascii="Times New Roman" w:hAnsi="Times New Roman"/>
          <w:b/>
          <w:sz w:val="20"/>
          <w:szCs w:val="20"/>
        </w:rPr>
      </w:pPr>
    </w:p>
    <w:p w:rsidR="00546F29" w:rsidRDefault="00546F29" w:rsidP="00546F29">
      <w:pPr>
        <w:pStyle w:val="a6"/>
        <w:rPr>
          <w:rFonts w:ascii="Times New Roman" w:hAnsi="Times New Roman"/>
          <w:b/>
          <w:sz w:val="20"/>
          <w:szCs w:val="20"/>
        </w:rPr>
      </w:pPr>
    </w:p>
    <w:tbl>
      <w:tblPr>
        <w:tblW w:w="15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1"/>
        <w:gridCol w:w="4381"/>
        <w:gridCol w:w="2411"/>
        <w:gridCol w:w="12"/>
        <w:gridCol w:w="2383"/>
        <w:gridCol w:w="3947"/>
        <w:gridCol w:w="1760"/>
      </w:tblGrid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Сроки</w:t>
            </w: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Ответственные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Результат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Отметка об исполнении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1D5C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546F29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4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OLE_LINK20"/>
            <w:bookmarkStart w:id="1" w:name="OLE_LINK21"/>
            <w:bookmarkStart w:id="2" w:name="OLE_LINK22"/>
            <w:r>
              <w:rPr>
                <w:rFonts w:ascii="Times New Roman" w:hAnsi="Times New Roman"/>
                <w:b/>
                <w:sz w:val="20"/>
                <w:szCs w:val="20"/>
              </w:rPr>
              <w:t>Работа с административно-управленческим персоналом общеобразовательных организаций</w:t>
            </w:r>
            <w:bookmarkEnd w:id="0"/>
            <w:bookmarkEnd w:id="1"/>
            <w:bookmarkEnd w:id="2"/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1D5C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546F29">
              <w:rPr>
                <w:rFonts w:ascii="Times New Roman" w:hAnsi="Times New Roman"/>
                <w:b/>
                <w:sz w:val="20"/>
                <w:szCs w:val="20"/>
              </w:rPr>
              <w:t>.1.</w:t>
            </w:r>
          </w:p>
        </w:tc>
        <w:tc>
          <w:tcPr>
            <w:tcW w:w="14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Совещание с руководителями общеобразовательных организаций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D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8C4AD1">
              <w:rPr>
                <w:rFonts w:ascii="Times New Roman" w:hAnsi="Times New Roman"/>
                <w:sz w:val="20"/>
                <w:szCs w:val="20"/>
              </w:rPr>
              <w:t>.1.</w:t>
            </w:r>
            <w:r w:rsidR="000048A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 реализации «дорожной карты» по повышению качества подготовки выпускников к ГИА в ГКУ РД «ЦОДОУ ЗОЖ» на 2021/2022 учебный год 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Октябрь, 2021г.</w:t>
            </w: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ИМЦ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уровня профессиональных компетенций руководителей ОО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D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546F29">
              <w:rPr>
                <w:rFonts w:ascii="Times New Roman" w:hAnsi="Times New Roman"/>
                <w:sz w:val="20"/>
                <w:szCs w:val="20"/>
              </w:rPr>
              <w:t>.1.2.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 результатах ГИА-2020-2021гг.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Октябрь. 2021г.</w:t>
            </w: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ИМЦ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Итоговый аналитический отчет по результатам ГИА – 2021 Определение направлений работы ОО по повышению уровня результативности  ГИА- 2021-2022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D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546F29">
              <w:rPr>
                <w:rFonts w:ascii="Times New Roman" w:hAnsi="Times New Roman"/>
                <w:sz w:val="20"/>
                <w:szCs w:val="20"/>
              </w:rPr>
              <w:t>.1.3.</w:t>
            </w:r>
          </w:p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Апробация ИС-9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Ноябрь, 2021г.</w:t>
            </w: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ИМЦ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Аналитическая справка по результатам ИС-9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Индивидуальная работа (собеседование) с директорами 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зам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ир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по учебной части школ, показавших низкие результаты на ЕГЭ 2020/21г.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Ноябрь, 2021г.</w:t>
            </w: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ИМЦ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Анализ деятельности ОО.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D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546F29">
              <w:rPr>
                <w:rFonts w:ascii="Times New Roman" w:hAnsi="Times New Roman"/>
                <w:sz w:val="20"/>
                <w:szCs w:val="20"/>
              </w:rPr>
              <w:t>.1.4.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 результатах итогового сочинения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февраль, 2022г.</w:t>
            </w: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Алиев М.Х.</w:t>
            </w:r>
          </w:p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Аналитическая справка по результатам итогового сочинения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 результатах пробного ОГЭ и ЕГЭ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течени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и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учебного года</w:t>
            </w: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Методисты предметники</w:t>
            </w:r>
          </w:p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Аналитическая справка по результатам пробного ОГЭ и ЕГЭ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D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546F29">
              <w:rPr>
                <w:rFonts w:ascii="Times New Roman" w:hAnsi="Times New Roman"/>
                <w:sz w:val="20"/>
                <w:szCs w:val="20"/>
              </w:rPr>
              <w:t>.1.5.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 изучении деятельности школ по итогам посещения, выездов, проверок.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4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течение года (по графику)</w:t>
            </w: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Методисты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3"/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Информация-анализ о деятельности ОО</w:t>
            </w:r>
          </w:p>
          <w:p w:rsidR="00546F29" w:rsidRDefault="00546F29">
            <w:pPr>
              <w:pStyle w:val="a3"/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аналитической культуры, уровня управленческих компетенций руководителей ОО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1D5C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546D28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4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3" w:name="OLE_LINK23"/>
            <w:bookmarkStart w:id="4" w:name="OLE_LINK24"/>
            <w:bookmarkStart w:id="5" w:name="OLE_LINK25"/>
            <w:r>
              <w:rPr>
                <w:rFonts w:ascii="Times New Roman" w:hAnsi="Times New Roman"/>
                <w:b/>
                <w:sz w:val="20"/>
                <w:szCs w:val="20"/>
              </w:rPr>
              <w:t>Работа с заместителями директоров, на которых возложены проведение работы по обеспечению качества образования</w:t>
            </w:r>
            <w:bookmarkEnd w:id="3"/>
            <w:bookmarkEnd w:id="4"/>
            <w:bookmarkEnd w:id="5"/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0048A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2.1.</w:t>
            </w:r>
          </w:p>
        </w:tc>
        <w:tc>
          <w:tcPr>
            <w:tcW w:w="14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Семинары на базе школ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0048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2.1.1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Модель школьной системы оценки качества образования</w:t>
            </w:r>
          </w:p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(из опыта работы ГКОУ РД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Уллубиевская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СОШ»)         </w:t>
            </w:r>
          </w:p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Ноябрь,  2021</w:t>
            </w: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Гордеева Е.М.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Обобщение опыта работы школы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Протокол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0048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2.1.2.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Роль методической службы</w:t>
            </w:r>
          </w:p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(из опыта работы ГКОУ РД «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Хасавюртовская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СШИ №9») </w:t>
            </w:r>
          </w:p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Февраль,2022</w:t>
            </w: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Халилова З.М.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Повышение уровня профессиональных компетенций </w:t>
            </w:r>
          </w:p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Обобщение опыта работы школы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Протокол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0048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2.1.3.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Реализация основной общеобразовательной программы в условиях внедрения ФГОС ООО</w:t>
            </w:r>
          </w:p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(из опыта работы ГКОУ РД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амилахская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СОШ»)</w:t>
            </w:r>
          </w:p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Март, 2022</w:t>
            </w: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Кебедгаджиев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З.Х..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Повышение уровня профессиональных компетенций </w:t>
            </w:r>
          </w:p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Обобщение опыта работы школы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Протокол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3.</w:t>
            </w:r>
            <w:r w:rsidR="001D6543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14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Инструктивно-методические совещания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0048A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3.1.</w:t>
            </w:r>
            <w:r w:rsidR="001D654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-о ходе подготовки к ГИА-2022;</w:t>
            </w:r>
          </w:p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о ходе аттестации педагогических кадров;</w:t>
            </w:r>
          </w:p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-о ходе изучения деятельности школ.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отдельному графику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ИМЦ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Информация-анализ о ходе  мероприятий</w:t>
            </w:r>
          </w:p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уровня профессиональных компетенций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Протокол</w:t>
            </w:r>
          </w:p>
        </w:tc>
      </w:tr>
      <w:tr w:rsidR="00546F29" w:rsidTr="004D16D1">
        <w:trPr>
          <w:trHeight w:val="1225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1D654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3.1.2.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Заслушивание отчетов о работе школ с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обучающимися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9, 11 классов: 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обучающиеся «группы риска»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обучающиеся «успевающие»</w:t>
            </w:r>
          </w:p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обучающиеся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высокобалльники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».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 отдельному графику, по результатам диагностических тестирований.  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«Центр»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Анализ деятельности ОО по работе с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обучающимися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разного уровня подготовки</w:t>
            </w:r>
          </w:p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Протокол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1D654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3.1.3.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 работа по оказанию методической помощи вновь назначенным заместителям директоров по учебно-воспитательной работе.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течение учебного года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Джабраилова М.М.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Стратегия психолого-педагогического сопровождения вновь назначенных заместителей</w:t>
            </w:r>
          </w:p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Протокол</w:t>
            </w:r>
          </w:p>
        </w:tc>
      </w:tr>
      <w:tr w:rsidR="00546F29" w:rsidTr="004D16D1">
        <w:trPr>
          <w:trHeight w:val="157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1D65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3.2</w:t>
            </w:r>
            <w:r w:rsidR="00546F29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4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6" w:name="OLE_LINK26"/>
            <w:bookmarkStart w:id="7" w:name="OLE_LINK27"/>
            <w:bookmarkStart w:id="8" w:name="OLE_LINK28"/>
            <w:r>
              <w:rPr>
                <w:rFonts w:ascii="Times New Roman" w:hAnsi="Times New Roman"/>
                <w:b/>
                <w:sz w:val="20"/>
                <w:szCs w:val="20"/>
              </w:rPr>
              <w:t>Работа с учителями-предметниками</w:t>
            </w:r>
            <w:bookmarkEnd w:id="6"/>
            <w:bookmarkEnd w:id="7"/>
            <w:bookmarkEnd w:id="8"/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1D654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3.2.1.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Закрепление педагогов-наставников из числа наиболее опытных учителей за учителями школ, показавших низкие результаты  на ГИА-2020-2021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Октябрь 2021г.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ИМЦ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Планы работы педагогов-наставников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1D654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3.2.2.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Закрепление педагогов-наставников из числа наиболее опытных учителей за молодыми специалистами 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Центр 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ИМЦ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Анализ результатов тестирования учителей для выявления  профессиональных затруднений  и определения путей  их  устранения  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46F29" w:rsidTr="004D16D1">
        <w:trPr>
          <w:trHeight w:val="1297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1D654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3.2.3.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и проведение диагностического тестирования для учителей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46F29" w:rsidRDefault="0054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ИМЦ</w:t>
            </w:r>
          </w:p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Индивидуальные планы учителей-предметников</w:t>
            </w:r>
          </w:p>
          <w:p w:rsidR="00546F29" w:rsidRDefault="0054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46F29" w:rsidRDefault="0054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Программы проведения заседаний РМО учителей – предметников (разбор тем, по которым показаны низкие результаты)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46F29" w:rsidTr="004D16D1">
        <w:trPr>
          <w:trHeight w:val="2338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1D654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3.2.4.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/>
                <w:spacing w:val="-2"/>
                <w:sz w:val="20"/>
                <w:szCs w:val="20"/>
              </w:rPr>
              <w:t>Индивидуальная работа учителей-предметников, показавших низкие результаты в диагностическом тестировании, по устранению дефицита знаний по предмету – самообразование.</w:t>
            </w:r>
          </w:p>
          <w:p w:rsidR="00546F29" w:rsidRDefault="00546F2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0"/>
                <w:szCs w:val="20"/>
              </w:rPr>
            </w:pPr>
          </w:p>
          <w:p w:rsidR="00546F29" w:rsidRDefault="00546F2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/>
                <w:spacing w:val="-2"/>
                <w:sz w:val="20"/>
                <w:szCs w:val="20"/>
              </w:rPr>
              <w:t>Отработка тем, по которым показаны низкие результаты, по предметам на уровне район</w:t>
            </w:r>
            <w:proofErr w:type="gramStart"/>
            <w:r>
              <w:rPr>
                <w:rFonts w:ascii="Times New Roman" w:hAnsi="Times New Roman"/>
                <w:spacing w:val="-2"/>
                <w:sz w:val="20"/>
                <w:szCs w:val="20"/>
              </w:rPr>
              <w:t>а(</w:t>
            </w:r>
            <w:proofErr w:type="gramEnd"/>
            <w:r>
              <w:rPr>
                <w:rFonts w:ascii="Times New Roman" w:hAnsi="Times New Roman"/>
                <w:spacing w:val="-2"/>
                <w:sz w:val="20"/>
                <w:szCs w:val="20"/>
              </w:rPr>
              <w:t>города) в рамках заседаний методических объединений учителей-предметников.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Образовательные организации</w:t>
            </w:r>
          </w:p>
          <w:p w:rsidR="00546F29" w:rsidRDefault="00546F2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46F29" w:rsidRDefault="00546F2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46F29" w:rsidRDefault="00546F2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Курсы повышения квалификации.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профессиональных компетенций учителей – предметников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Отчет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F29" w:rsidTr="004D16D1">
        <w:trPr>
          <w:trHeight w:val="1484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E94B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3.2.5.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/>
                <w:spacing w:val="-2"/>
                <w:sz w:val="20"/>
                <w:szCs w:val="20"/>
              </w:rPr>
              <w:t>Участие учителей-предметников в семинарах, организуемых ДИРО по эффективной подготовке к ОГЭ, ЕГЭ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ИМЦ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Повышение профессиональных компетенций учителей - предметников 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14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9" w:name="OLE_LINK29"/>
            <w:bookmarkStart w:id="10" w:name="OLE_LINK30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Работа с </w:t>
            </w:r>
            <w:proofErr w:type="gramStart"/>
            <w:r>
              <w:rPr>
                <w:rFonts w:ascii="Times New Roman" w:hAnsi="Times New Roman"/>
                <w:b/>
                <w:sz w:val="20"/>
                <w:szCs w:val="20"/>
              </w:rPr>
              <w:t>обучающимися</w:t>
            </w:r>
            <w:bookmarkEnd w:id="9"/>
            <w:bookmarkEnd w:id="10"/>
            <w:proofErr w:type="gramEnd"/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Организация дополнительных занятий 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консультаций для обучающихся 9-11 классов (разного уровня подготовки) 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Ежемесячно </w:t>
            </w:r>
          </w:p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(по плану школ)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Образовательная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организация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Повышение качества знаний обучающихся 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в ОО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4.2.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Проведение пробного ЕГЭ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для обучающихся 11 классов (совместно с ЦОИ ДИРО</w:t>
            </w:r>
            <w:proofErr w:type="gramEnd"/>
          </w:p>
          <w:p w:rsidR="00546F29" w:rsidRDefault="0054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 по математике;</w:t>
            </w:r>
          </w:p>
          <w:p w:rsidR="00546F29" w:rsidRDefault="0054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 по русскому языку;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Апрель 2022г.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Алиев М.Х.</w:t>
            </w:r>
          </w:p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Абдулатипова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Х.П.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Анализ результатов пробного ЕГЭ</w:t>
            </w:r>
          </w:p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Принятие решений по повышению качества знаний обучающихся  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F29" w:rsidTr="004D16D1">
        <w:trPr>
          <w:trHeight w:val="744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4.3.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Организация и проведение школьных тестирований в формате ЕГЭ для 10,11 классов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течение учебного года,</w:t>
            </w:r>
          </w:p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предметы по выбору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Образовательная организация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Диагностика учебных затруднений и определение основных направлений устранения дефицита знаний по предмету.</w:t>
            </w:r>
          </w:p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4.4.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Психолого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–педагогическое сопровождение выпускников 9-х и 11-х классов при подготовке и участии в ГИА-2020.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Апрель, май 2022г.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Образовательная организация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Программа ПП сопровождения</w:t>
            </w:r>
          </w:p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Повышения уровня психологической готовности выпускников 9-х и 11-х классов к ГИА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14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11" w:name="OLE_LINK31"/>
            <w:bookmarkStart w:id="12" w:name="OLE_LINK32"/>
            <w:bookmarkStart w:id="13" w:name="OLE_LINK33"/>
            <w:r>
              <w:rPr>
                <w:rFonts w:ascii="Times New Roman" w:hAnsi="Times New Roman"/>
                <w:b/>
                <w:sz w:val="20"/>
                <w:szCs w:val="20"/>
              </w:rPr>
              <w:t>Работа с родителями</w:t>
            </w:r>
            <w:bookmarkEnd w:id="11"/>
            <w:bookmarkEnd w:id="12"/>
            <w:bookmarkEnd w:id="13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(родительские собрания)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E94B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5.1.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-порядок проведения ГИА – 2021/22гг (для 9, 11 классов) (совместные - с родителями и учащимися)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Октябрь, апрель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Образовательная организация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Информирование общественности, родителей о порядке проведения ГИА-2021/22гг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E94B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5.2.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обсуждение результатов диагностических тестирований в формате ОГЭ и ЕГЭ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Ноябрь, февраль</w:t>
            </w:r>
          </w:p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Образовательная организация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Информирование родителей о ходе подготовки к ГИА-2021/22гг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E94B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5.3.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-выбор предметов для сдачи ОГЭ, ЕГЭ -2021-2022гг  (для 9,10,11 классов)</w:t>
            </w:r>
          </w:p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4C7048" w:rsidP="004C70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Октябрь 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Образовательная организация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Готовность к осознанному выбору предметов для сдачи ОГЭ и ЕГЭ на основе результатов диагностических тестирований.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E94B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5.4.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обсуждение учебных достижений учащихся (5-11 классы), в том числе «школьные ЕГЭ» в 11 классах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 течение учебного года, </w:t>
            </w:r>
          </w:p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месяц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Образовательная организация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Информирование родителей о возникающих проблемах в обучении, выбор траектории обучения после 9 класса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E94B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5.5.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-пропуски учебных занятий учащимися без уважительной причины, индивидуальная работа с родителями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 течение учебного года, </w:t>
            </w:r>
          </w:p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месяц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Образовательная организация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Профилактика дефицита учебных знаний у учащихся</w:t>
            </w:r>
          </w:p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E94B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5.6.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Территориальное родительское собрание «Особенности учебной деятельности в рамках подготовки  к ГИА»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Январь, 2022г. 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Гордеева Е.М.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Информирование общественности, родителей о направлениях и мероприятиях по повышению качества образования</w:t>
            </w:r>
          </w:p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E94B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5.7.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 работе по повышению качества общего образования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 в полугодие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ИМЦ </w:t>
            </w:r>
          </w:p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Образовательная организация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14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14" w:name="OLE_LINK34"/>
            <w:bookmarkStart w:id="15" w:name="OLE_LINK35"/>
            <w:bookmarkStart w:id="16" w:name="OLE_LINK36"/>
            <w:r>
              <w:rPr>
                <w:rFonts w:ascii="Times New Roman" w:hAnsi="Times New Roman"/>
                <w:b/>
                <w:sz w:val="20"/>
                <w:szCs w:val="20"/>
              </w:rPr>
              <w:t>Работа со школами, показывающими низкие образовательные результаты</w:t>
            </w:r>
            <w:bookmarkEnd w:id="14"/>
            <w:bookmarkEnd w:id="15"/>
            <w:bookmarkEnd w:id="16"/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6.1.</w:t>
            </w:r>
          </w:p>
        </w:tc>
        <w:tc>
          <w:tcPr>
            <w:tcW w:w="14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Изучение деятельности средних школ</w:t>
            </w:r>
          </w:p>
        </w:tc>
      </w:tr>
      <w:tr w:rsidR="00546F29" w:rsidTr="004D16D1">
        <w:trPr>
          <w:trHeight w:val="535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E94BA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6.1.1.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Изучение деятельности ОУ по проблеме «Эффективность управленческой деятельности по обеспечению качества образования»: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ГКОУ РД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Арадинская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ГКОУ РД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Новоборчинская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ГКОУ РД «Кировская  СОШ»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ГКОУ РД 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Щедринская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ГКОУ РД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Камилухская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ГКОУ РД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Новомуслахская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ГКОУ РД «Первомайская СОШ»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ГКОУ РД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Шангодинско-Шитлибская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По отдельному графику </w:t>
            </w:r>
          </w:p>
          <w:p w:rsidR="00546F29" w:rsidRDefault="00546F2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«Центр»</w:t>
            </w:r>
          </w:p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Кебедгаджиев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З.Х.</w:t>
            </w:r>
          </w:p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Шамхалова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 М.М.</w:t>
            </w:r>
          </w:p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Шарипова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Ш.М.</w:t>
            </w:r>
          </w:p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Мирзабекова Н.С.</w:t>
            </w:r>
          </w:p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Мирзабекова Н.С.</w:t>
            </w:r>
          </w:p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Шамхалова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М.М</w:t>
            </w:r>
          </w:p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Абдулатипова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Х.П.</w:t>
            </w:r>
          </w:p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Гордеева Е.М.</w:t>
            </w:r>
          </w:p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Анализ итогов изучения деятельности ОО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E94B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6.1.2.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Разработка программы реформирования образовательного пространства общеобразовательных организаций, показавших низкие образовательные результаты, в целях повышения качества образования, включающей: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закрепление за базовыми школами;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рассмотрение программы на общественном совете  ГКУ РД «ЦОДОУ ЗОЖ»;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индивидуальную работу с кадрами;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повышение квалификации кадров.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ноябрь, 2021г.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ИМЦ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Методическое сопровождение школ с низкими образовательными результатами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6.2.</w:t>
            </w:r>
          </w:p>
        </w:tc>
        <w:tc>
          <w:tcPr>
            <w:tcW w:w="14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Изучение деятельности основных школ</w:t>
            </w:r>
          </w:p>
        </w:tc>
      </w:tr>
      <w:tr w:rsidR="00546F29" w:rsidTr="004D16D1">
        <w:trPr>
          <w:trHeight w:val="952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937D4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6.2.1.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Изучение деятельности ОУ по проблеме «Эффективность управленческой деятельности по обеспечению качества образования» 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ГКОУ РД «Орджоникидзевская ООШ», ГКОУ РД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аратюбинская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ООШ», ГКОУ РД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Теречная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ООШ»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отдельному графику</w:t>
            </w:r>
          </w:p>
          <w:p w:rsidR="00546F29" w:rsidRDefault="00546F2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Мирзабекова Н.С.</w:t>
            </w:r>
          </w:p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Хайбулаева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М.О.</w:t>
            </w:r>
          </w:p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Хайбулаева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М.О.</w:t>
            </w:r>
          </w:p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Составление справки по итогам изучения. Отчет о выполнении рекомендаций. </w:t>
            </w:r>
          </w:p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14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Организационно-методическое сопровождение школ</w:t>
            </w:r>
          </w:p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(вновь назначенные директора и заместители директоров по результатам успеваемости обучающихся)</w:t>
            </w:r>
          </w:p>
        </w:tc>
      </w:tr>
      <w:tr w:rsidR="00546F29" w:rsidTr="004D16D1">
        <w:trPr>
          <w:trHeight w:val="690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937D4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7.1.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Школа начинающих директоров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ГКОУ РД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Джурмутская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СОШ» 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ГКОУ РД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Новомуслахская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ГКОУ РД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Новотиндинская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ГКОУ РД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Шавинская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 течение учебного года 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Джабраилова М.М.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методической помощи, повышение управленческих компетенций руководителя </w:t>
            </w:r>
          </w:p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F29" w:rsidTr="004D16D1">
        <w:trPr>
          <w:trHeight w:val="1387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937D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7.2.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Тематическая проверка «Использование результатов образовательных достижений обучающихся для управления качеством образования ГКОУ РД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Хамзаюртовский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лицей»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отдельному графику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Шамхалова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М.М.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Аналитическая справка по результатам проверки.</w:t>
            </w:r>
          </w:p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методической помощи, повышение управленческих компетенций зам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иректора по учебно-воспитательной работе.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8.</w:t>
            </w:r>
          </w:p>
        </w:tc>
        <w:tc>
          <w:tcPr>
            <w:tcW w:w="14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17" w:name="OLE_LINK40"/>
            <w:bookmarkStart w:id="18" w:name="OLE_LINK41"/>
            <w:r>
              <w:rPr>
                <w:rFonts w:ascii="Times New Roman" w:hAnsi="Times New Roman"/>
                <w:b/>
                <w:sz w:val="20"/>
                <w:szCs w:val="20"/>
              </w:rPr>
              <w:t>Мониторинг исполнения «дорожной карты» по повышению качества образования в ГКУ РД «ЦОДОУ ЗОЖ»</w:t>
            </w:r>
          </w:p>
          <w:p w:rsidR="00546F29" w:rsidRDefault="00546F29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на 2021/2022учебный год</w:t>
            </w:r>
            <w:bookmarkEnd w:id="17"/>
            <w:bookmarkEnd w:id="18"/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937D4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8.1.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Мониторинг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эффективности функционирования школьных систем оценки качества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образования, организации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внутришкольного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контроля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течение учебного года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Джабраилова М.М.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Справки по итогам деятельности школ.  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937D4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8.2.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Мониторинг подготовки учащихся 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9-х, 11-х классов к ГИА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течение учебного года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Методисты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Анализ пробных тестирований в формате ОГЭ, ЕГЭ  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937D4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8.3.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Анализ результатов ОГЭ, ЕГЭ-2020-2021 в разрезе подтверждения годовых оценок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результатам ГИА-2020/21гг.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Методисты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Итоговый аналитический отчет по результатам ГИА – 2020/21гг.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937D4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8.4.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hd w:val="clear" w:color="auto" w:fill="FFFFFF"/>
              <w:spacing w:after="0" w:line="240" w:lineRule="auto"/>
              <w:ind w:right="6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Оценка качества образования на основе анализа результатов мероприятий ЦКО ДИРО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Методисты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Получение информации для принятия решений по повышению уровня качества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образования обучающихся  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937D4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8.5.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hd w:val="clear" w:color="auto" w:fill="FFFFFF"/>
              <w:spacing w:after="0" w:line="240" w:lineRule="auto"/>
              <w:ind w:right="6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Мониторинг участия в территориальных, региональных этапах всероссийской и республиканской олимпиадах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Ноябрь, февраль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Шамхалова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М.М.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Получение информации для принятия решений по повышению уровня качества образования обучающихся.  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937D4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8.6.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hd w:val="clear" w:color="auto" w:fill="FFFFFF"/>
              <w:spacing w:after="0" w:line="240" w:lineRule="auto"/>
              <w:ind w:right="6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Мониторинг аттестации педагогических работников в разрезе уровня качества образования в школе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итогам аттестационных процедур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Аминова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Ш.А.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Получение информации для принятия управленческих и кадровых решений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9.</w:t>
            </w:r>
          </w:p>
        </w:tc>
        <w:tc>
          <w:tcPr>
            <w:tcW w:w="14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19" w:name="OLE_LINK42"/>
            <w:bookmarkStart w:id="20" w:name="OLE_LINK43"/>
            <w:bookmarkStart w:id="21" w:name="OLE_LINK44"/>
            <w:r>
              <w:rPr>
                <w:rFonts w:ascii="Times New Roman" w:hAnsi="Times New Roman"/>
                <w:b/>
                <w:sz w:val="20"/>
                <w:szCs w:val="20"/>
              </w:rPr>
              <w:t>Деятельность по повышению методического сопровождения педагогов по повышению качества образования</w:t>
            </w:r>
            <w:bookmarkEnd w:id="19"/>
            <w:bookmarkEnd w:id="20"/>
            <w:bookmarkEnd w:id="21"/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937D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9.1.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Семинар «Методы и приемы оценивания учебных достижений в условиях ФГОС ООО» совместно с сотрудниками ДИРО 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отдельному графику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ИМЦ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Распространение передового педагогического опыта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937D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9.2.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Семинары в рамках методических объединений учителей-предметников: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решение учителями заданий ОГЭ, ЕГЭ в рамках устранения дефицита знаний;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разбор заданий (из допущенных ошибок на ГИА – 2020/21гг.);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качество преподавания предмета;</w:t>
            </w:r>
          </w:p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решение олимпиадных заданий и учебно-методическое сопровождение при подготовке к олимпиадам совместно с сотрудниками ДИРО 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отдельному графику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ИМЦ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профессионального мастерства.</w:t>
            </w:r>
          </w:p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Оказание методической помощи педагогам.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937D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9.3.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Индивидуальная работа педагогов с закрепленными школьниками, показавшими результаты на олимпиадах в 2020/2021 учебном году 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индивидуальным графикам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Шамхалова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М.М.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Активизация участия и повышение результативности школьников, участвующих в республиканских олимпиадах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10.</w:t>
            </w:r>
          </w:p>
        </w:tc>
        <w:tc>
          <w:tcPr>
            <w:tcW w:w="14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Деятельность по повышению качества образования в основной школе (основное общее образование)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937D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10.1.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контроля освоения образовательной программы основного общего образования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 в 2 месяца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Образовательные  организации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Получение информации для принятия решений по повышению уровня качества образования обучающихся  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937D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10.2.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Обеспечение проведения индивидуальных занятий с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обучающимися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показывающими низкие результаты освоения программы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Образовательные организации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Повышение уровня знаний учащихся,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показавшими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низкие результаты освоения программы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937D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10.3.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Обеспечение методологической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поддержки учителей, обучающиеся которых показывают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низкие результаты освоения программы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ежеквартально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Методический центр по управлению качеством образования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методической помощи педагогам. Повышение уровня знаний учащихся,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показавшими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низкие результаты освоения программы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11.</w:t>
            </w:r>
          </w:p>
        </w:tc>
        <w:tc>
          <w:tcPr>
            <w:tcW w:w="14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Деятельность по повышению качества образования в средней школе (среднее общее образование)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контроля освоения образовательной программы среднего общего образования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 в 2 месяца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Общеобразовательные организации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Получение информации для принятия решений по повышению уровня качества образования обучающихся  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937D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11.1.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Обеспечение проведения индивидуальных занятий с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обучающимися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показывающими низкие результаты освоения программы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постоянно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Общеобразовательные организации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Повышение уровня знаний учащихся,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показавшими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низкие результаты освоения программы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937D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11.2.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Обеспечение методологической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поддержки учителей, обучающиеся которых показывают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низкие результаты освоения программы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ежеквартально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Методический центр по управлению качеством образования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методической помощи педагогам. Повышение уровня знаний учащихся,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показавшими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низкие результаты освоения программы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12.</w:t>
            </w:r>
          </w:p>
        </w:tc>
        <w:tc>
          <w:tcPr>
            <w:tcW w:w="14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Деятельность по обеспечению общеобразовательных организаций качественными учебно-методическими комплексами</w:t>
            </w: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937D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12.1.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Анализ используемых в общеобразовательных организациях учебников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Сентябрь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Джабраилова М.М.</w:t>
            </w:r>
          </w:p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Магомедова П.Г.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Соответствие используемых учебников Федеральному перечню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937D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12.2.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Определение стратегии по закупке учебников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 мере необходимости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Джабраилова М.М.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937D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12.3.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Анализ методологии проведения уроков 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течение учебного года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Методисты 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методической помощи педагогам. 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F29" w:rsidTr="004D16D1"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937D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12.4.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Формирование банка лучших практик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течение учебного года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Методисты 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Распространение передового педагогического опыта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6F29" w:rsidTr="004D16D1">
        <w:trPr>
          <w:trHeight w:val="772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937D4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12.5.</w:t>
            </w:r>
          </w:p>
        </w:tc>
        <w:tc>
          <w:tcPr>
            <w:tcW w:w="4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Проведение методических совещаний с учителями-предметниками по вопросам подготовки к ОГЭ и ЕГЭ)</w:t>
            </w:r>
            <w:proofErr w:type="gramEnd"/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Ежеквартально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Методисты</w:t>
            </w:r>
          </w:p>
        </w:tc>
        <w:tc>
          <w:tcPr>
            <w:tcW w:w="3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F29" w:rsidRDefault="00546F29">
            <w:pPr>
              <w:pStyle w:val="a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Оказание методической помощи педагогам. 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F29" w:rsidRDefault="00546F2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46F29" w:rsidRDefault="00546F29" w:rsidP="00546F29">
      <w:pPr>
        <w:pStyle w:val="1"/>
        <w:spacing w:after="0" w:line="240" w:lineRule="auto"/>
        <w:ind w:left="0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546F29" w:rsidRDefault="00546F29" w:rsidP="00546F29">
      <w:pPr>
        <w:pStyle w:val="1"/>
        <w:spacing w:after="0" w:line="240" w:lineRule="auto"/>
        <w:ind w:left="0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546F29" w:rsidRDefault="00546F29" w:rsidP="00546F29">
      <w:pPr>
        <w:pStyle w:val="1"/>
        <w:spacing w:after="0" w:line="240" w:lineRule="auto"/>
        <w:ind w:left="0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546F29" w:rsidRDefault="00546F29" w:rsidP="00546F29">
      <w:pPr>
        <w:pStyle w:val="1"/>
        <w:spacing w:after="0" w:line="240" w:lineRule="auto"/>
        <w:ind w:left="0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546F29" w:rsidRDefault="00546F29" w:rsidP="00546F29">
      <w:pPr>
        <w:pStyle w:val="1"/>
        <w:spacing w:after="0" w:line="240" w:lineRule="auto"/>
        <w:ind w:left="0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546F29" w:rsidRDefault="00546F29" w:rsidP="00546F29">
      <w:pPr>
        <w:pStyle w:val="1"/>
        <w:spacing w:after="0" w:line="240" w:lineRule="auto"/>
        <w:ind w:left="0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546F29" w:rsidRDefault="00546F29" w:rsidP="00546F29">
      <w:pPr>
        <w:pStyle w:val="1"/>
        <w:spacing w:after="0" w:line="240" w:lineRule="auto"/>
        <w:ind w:left="0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546F29" w:rsidRDefault="00546F29" w:rsidP="00546F29">
      <w:pPr>
        <w:pStyle w:val="1"/>
        <w:spacing w:after="0" w:line="240" w:lineRule="auto"/>
        <w:ind w:left="0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546F29" w:rsidRDefault="00546F29" w:rsidP="00546F29">
      <w:pPr>
        <w:pStyle w:val="1"/>
        <w:spacing w:after="0" w:line="240" w:lineRule="auto"/>
        <w:ind w:left="0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546F29" w:rsidRDefault="00546F29" w:rsidP="00546F29">
      <w:pPr>
        <w:pStyle w:val="1"/>
        <w:spacing w:after="0" w:line="240" w:lineRule="auto"/>
        <w:ind w:left="0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546F29" w:rsidRDefault="00546F29" w:rsidP="00546F29">
      <w:pPr>
        <w:pStyle w:val="1"/>
        <w:spacing w:after="0" w:line="240" w:lineRule="auto"/>
        <w:ind w:left="0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546F29" w:rsidRDefault="00546F29" w:rsidP="00546F29">
      <w:pPr>
        <w:pStyle w:val="1"/>
        <w:spacing w:after="0" w:line="240" w:lineRule="auto"/>
        <w:ind w:left="0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546F29" w:rsidRDefault="00546F29" w:rsidP="00546F29">
      <w:pPr>
        <w:pStyle w:val="1"/>
        <w:spacing w:after="0" w:line="240" w:lineRule="auto"/>
        <w:ind w:left="0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546F29" w:rsidRDefault="00546F29" w:rsidP="00546F29">
      <w:pPr>
        <w:pStyle w:val="1"/>
        <w:spacing w:after="0" w:line="240" w:lineRule="auto"/>
        <w:ind w:left="0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546F29" w:rsidRDefault="00546F29" w:rsidP="00546F29">
      <w:pPr>
        <w:pStyle w:val="1"/>
        <w:spacing w:after="0" w:line="240" w:lineRule="auto"/>
        <w:ind w:left="0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546F29" w:rsidRDefault="00546F29" w:rsidP="00546F29">
      <w:pPr>
        <w:pStyle w:val="1"/>
        <w:spacing w:after="0" w:line="240" w:lineRule="auto"/>
        <w:ind w:left="0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546F29" w:rsidRDefault="00546F29" w:rsidP="00546F29">
      <w:pPr>
        <w:pStyle w:val="1"/>
        <w:spacing w:after="0" w:line="240" w:lineRule="auto"/>
        <w:ind w:left="0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546F29" w:rsidRDefault="00546F29" w:rsidP="00546F29">
      <w:pPr>
        <w:pStyle w:val="1"/>
        <w:spacing w:after="0" w:line="240" w:lineRule="auto"/>
        <w:ind w:left="0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546F29" w:rsidRDefault="00546F29" w:rsidP="00546F29">
      <w:pPr>
        <w:pStyle w:val="1"/>
        <w:spacing w:after="0" w:line="240" w:lineRule="auto"/>
        <w:ind w:left="0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546F29" w:rsidRDefault="00546F29" w:rsidP="00546F29">
      <w:pPr>
        <w:pStyle w:val="1"/>
        <w:spacing w:after="0" w:line="240" w:lineRule="auto"/>
        <w:ind w:left="0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546F29" w:rsidRDefault="00546F29" w:rsidP="00546F29">
      <w:pPr>
        <w:pStyle w:val="1"/>
        <w:spacing w:after="0" w:line="240" w:lineRule="auto"/>
        <w:ind w:left="0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546F29" w:rsidRDefault="00546F29" w:rsidP="00546F29">
      <w:pPr>
        <w:pStyle w:val="1"/>
        <w:spacing w:after="0" w:line="240" w:lineRule="auto"/>
        <w:ind w:left="0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546F29" w:rsidRDefault="00546F29" w:rsidP="00546F29">
      <w:pPr>
        <w:pStyle w:val="1"/>
        <w:spacing w:after="0" w:line="240" w:lineRule="auto"/>
        <w:ind w:left="0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546F29" w:rsidRDefault="00546F29" w:rsidP="00546F29">
      <w:pPr>
        <w:pStyle w:val="1"/>
        <w:spacing w:after="0" w:line="240" w:lineRule="auto"/>
        <w:ind w:left="0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105171" w:rsidRDefault="00105171"/>
    <w:sectPr w:rsidR="00105171" w:rsidSect="00546F29">
      <w:pgSz w:w="16838" w:h="11906" w:orient="landscape"/>
      <w:pgMar w:top="284" w:right="395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853D10"/>
    <w:multiLevelType w:val="hybridMultilevel"/>
    <w:tmpl w:val="A27CDC76"/>
    <w:lvl w:ilvl="0" w:tplc="BF6E5CA6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6F29"/>
    <w:rsid w:val="000048A8"/>
    <w:rsid w:val="00105171"/>
    <w:rsid w:val="001D5C9A"/>
    <w:rsid w:val="001D6543"/>
    <w:rsid w:val="004C7048"/>
    <w:rsid w:val="004D16D1"/>
    <w:rsid w:val="0050372E"/>
    <w:rsid w:val="00546D28"/>
    <w:rsid w:val="00546F29"/>
    <w:rsid w:val="00671C25"/>
    <w:rsid w:val="007F1FE0"/>
    <w:rsid w:val="008C4AD1"/>
    <w:rsid w:val="00937D47"/>
    <w:rsid w:val="00B222E4"/>
    <w:rsid w:val="00BF699C"/>
    <w:rsid w:val="00D54AF0"/>
    <w:rsid w:val="00D81EF5"/>
    <w:rsid w:val="00E470A0"/>
    <w:rsid w:val="00E94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F2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46F29"/>
    <w:rPr>
      <w:rFonts w:ascii="Times New Roman" w:hAnsi="Times New Roman"/>
      <w:sz w:val="24"/>
      <w:szCs w:val="24"/>
    </w:rPr>
  </w:style>
  <w:style w:type="paragraph" w:styleId="a4">
    <w:name w:val="footer"/>
    <w:basedOn w:val="a"/>
    <w:link w:val="a5"/>
    <w:uiPriority w:val="99"/>
    <w:unhideWhenUsed/>
    <w:rsid w:val="00546F29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5">
    <w:name w:val="Нижний колонтитул Знак"/>
    <w:basedOn w:val="a0"/>
    <w:link w:val="a4"/>
    <w:uiPriority w:val="99"/>
    <w:rsid w:val="00546F29"/>
    <w:rPr>
      <w:rFonts w:ascii="Calibri" w:eastAsia="Times New Roman" w:hAnsi="Calibri" w:cs="Times New Roman"/>
    </w:rPr>
  </w:style>
  <w:style w:type="paragraph" w:styleId="a6">
    <w:name w:val="No Spacing"/>
    <w:uiPriority w:val="1"/>
    <w:qFormat/>
    <w:rsid w:val="00546F2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Абзац списка1"/>
    <w:basedOn w:val="a"/>
    <w:rsid w:val="00546F29"/>
    <w:pPr>
      <w:ind w:left="720"/>
      <w:contextualSpacing/>
    </w:pPr>
    <w:rPr>
      <w:rFonts w:eastAsia="Times New Roman"/>
    </w:rPr>
  </w:style>
  <w:style w:type="character" w:styleId="a7">
    <w:name w:val="line number"/>
    <w:basedOn w:val="a0"/>
    <w:uiPriority w:val="99"/>
    <w:semiHidden/>
    <w:unhideWhenUsed/>
    <w:rsid w:val="00E470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93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3B27E-CC00-4150-A52E-8D5EDF8C7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2502</Words>
  <Characters>14266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ASA</dc:creator>
  <cp:lastModifiedBy>ASA</cp:lastModifiedBy>
  <cp:revision>4</cp:revision>
  <cp:lastPrinted>2021-10-19T10:53:00Z</cp:lastPrinted>
  <dcterms:created xsi:type="dcterms:W3CDTF">2021-10-19T06:55:00Z</dcterms:created>
  <dcterms:modified xsi:type="dcterms:W3CDTF">2021-10-19T10:56:00Z</dcterms:modified>
</cp:coreProperties>
</file>